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071BB" w14:textId="77777777" w:rsidR="00A85811" w:rsidRPr="00743869" w:rsidRDefault="00A85811" w:rsidP="00A85811">
      <w:pPr>
        <w:pStyle w:val="Ttulo1"/>
        <w:spacing w:before="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bookmarkStart w:id="0" w:name="Position"/>
      <w:bookmarkStart w:id="1" w:name="Text"/>
      <w:bookmarkEnd w:id="0"/>
      <w:bookmarkEnd w:id="1"/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Formulário de registro EPD</w:t>
      </w:r>
    </w:p>
    <w:p w14:paraId="2AF7E26F" w14:textId="140DBBD4" w:rsidR="00A85811" w:rsidRPr="00CD2018" w:rsidRDefault="00A85811" w:rsidP="00CD2018">
      <w:p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Este é o formulário de registro de Declarações Ambientais de Produto (EPD) no International EPD® System atra</w:t>
      </w:r>
      <w:r w:rsidR="00833AEB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vés da Fundação Vanzolini, p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olo</w:t>
      </w:r>
      <w:r w:rsidR="00833AEB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regional 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Brasil. Informações sobre valores e publicação e opções adicionais estão disponíveis no apêndice. Para verificar se você está usando a versão mais recente deste formulário faça o download diretamente do site </w:t>
      </w:r>
      <w:hyperlink r:id="rId8" w:history="1">
        <w:r w:rsidRPr="00CD2018">
          <w:rPr>
            <w:rStyle w:val="Hyperlink"/>
            <w:rFonts w:ascii="Helvetica Neue" w:hAnsi="Helvetica Neue"/>
            <w:color w:val="404040" w:themeColor="text1" w:themeTint="BF"/>
            <w:szCs w:val="18"/>
            <w:lang w:val="pt-BR"/>
          </w:rPr>
          <w:t>www.epdbrasil.com.br</w:t>
        </w:r>
      </w:hyperlink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.  </w:t>
      </w:r>
    </w:p>
    <w:p w14:paraId="6B8B576D" w14:textId="4C5CEA93" w:rsidR="00534F5D" w:rsidRPr="00CD2018" w:rsidRDefault="00534F5D" w:rsidP="00CD2018">
      <w:p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O formulário de registro é aplicável às empresas e associações que desejam registrar EPD(s) no International EPD® System (doravante denominada “Proprietário de EPD”) no Brasil. </w:t>
      </w:r>
    </w:p>
    <w:p w14:paraId="33A1B738" w14:textId="0B736685" w:rsidR="00534F5D" w:rsidRPr="00C060DB" w:rsidRDefault="00C060DB" w:rsidP="00C060DB">
      <w:pPr>
        <w:pStyle w:val="Ttulo1"/>
        <w:spacing w:before="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C060DB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Descrição do serviço</w:t>
      </w:r>
    </w:p>
    <w:p w14:paraId="5DFEB55C" w14:textId="0ED4A412" w:rsidR="00534F5D" w:rsidRPr="00CD2018" w:rsidRDefault="00534F5D" w:rsidP="00CD2018">
      <w:p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Seguindo o procedimento estabelecido nas Instruções Gerais do Programa, uma empresa ou associação pode ser classificada como proprietária de EPD sob o 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International EPD® System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.</w:t>
      </w:r>
    </w:p>
    <w:p w14:paraId="4E958D5A" w14:textId="0A090B80" w:rsidR="00534F5D" w:rsidRPr="00CD2018" w:rsidRDefault="00534F5D" w:rsidP="00CD2018">
      <w:p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O escopo 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dos serviços EPD fornecidos pelo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EPD International AB como o operador do programa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 </w:t>
      </w:r>
      <w:r w:rsidR="00C060DB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pel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a Fundação Carlos Alberto Vanzolini como polo Regional Brasil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, é definido e detalhado nas Instruções Gerais do Programa atualmente aplicáveis </w:t>
      </w:r>
      <w:r w:rsidRPr="00CD2018">
        <w:rPr>
          <w:color w:val="404040" w:themeColor="text1" w:themeTint="BF"/>
          <w:szCs w:val="18"/>
          <w:lang w:val="pt-BR"/>
        </w:rPr>
        <w:t>​​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do 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International EPD® System</w:t>
      </w:r>
      <w:r w:rsidR="00C060DB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, e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ste Formul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á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rio de Registro e a Regra de Categoria de Produto ("PCR") aplic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á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vel para 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a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(s) EPD (s) inclu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í</w:t>
      </w:r>
      <w:r w:rsidR="00E962C5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da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(s) neste Formul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á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rio de Registro. Informações sobre taxas e termos e condições de registro estão disponíveis no apêndice deste Formulário de Registro.</w:t>
      </w:r>
    </w:p>
    <w:p w14:paraId="6C133232" w14:textId="61873CBB" w:rsidR="00534F5D" w:rsidRPr="00CD2018" w:rsidRDefault="00534F5D" w:rsidP="00CD2018">
      <w:p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Ao assinar este Formulári</w:t>
      </w:r>
      <w:r w:rsidR="00CD2018">
        <w:rPr>
          <w:rFonts w:ascii="Helvetica Neue" w:hAnsi="Helvetica Neue"/>
          <w:color w:val="404040" w:themeColor="text1" w:themeTint="BF"/>
          <w:szCs w:val="18"/>
          <w:lang w:val="pt-BR"/>
        </w:rPr>
        <w:t>o de Registro, o proprietário da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EPD se compromete a aplicar os termos e condições deste Formulário de Registr</w:t>
      </w:r>
      <w:r w:rsidR="00CD2018">
        <w:rPr>
          <w:rFonts w:ascii="Helvetica Neue" w:hAnsi="Helvetica Neue"/>
          <w:color w:val="404040" w:themeColor="text1" w:themeTint="BF"/>
          <w:szCs w:val="18"/>
          <w:lang w:val="pt-BR"/>
        </w:rPr>
        <w:t>o, incluindo seu apêndice,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as Instruções Gera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is do Programa e </w:t>
      </w:r>
      <w:r w:rsid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a 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PCR aplicável</w:t>
      </w:r>
      <w:r w:rsidRPr="00CD2018">
        <w:rPr>
          <w:color w:val="404040" w:themeColor="text1" w:themeTint="BF"/>
          <w:szCs w:val="18"/>
          <w:lang w:val="pt-BR"/>
        </w:rPr>
        <w:t>​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, bem como quaisquer outras regras e pol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í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ticas do 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International EPD® System. O P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ropriet</w:t>
      </w:r>
      <w:r w:rsidRPr="00CD2018">
        <w:rPr>
          <w:rFonts w:ascii="Corbel" w:hAnsi="Corbel" w:cs="Corbel"/>
          <w:color w:val="404040" w:themeColor="text1" w:themeTint="BF"/>
          <w:szCs w:val="18"/>
          <w:lang w:val="pt-BR"/>
        </w:rPr>
        <w:t>á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rio de EPD entende e aceita que a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s EPD (s) podem ser cance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ladas pelo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EPD Inter</w:t>
      </w:r>
      <w:r w:rsidR="002B00CE" w:rsidRPr="00CD2018">
        <w:rPr>
          <w:rFonts w:ascii="Helvetica Neue" w:hAnsi="Helvetica Neue"/>
          <w:color w:val="404040" w:themeColor="text1" w:themeTint="BF"/>
          <w:szCs w:val="18"/>
          <w:lang w:val="pt-BR"/>
        </w:rPr>
        <w:t>national AB se o proprietário de</w:t>
      </w:r>
      <w:r w:rsidRPr="00CD2018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EPD não aplicar estes termos e condições.</w:t>
      </w:r>
    </w:p>
    <w:p w14:paraId="02B68B74" w14:textId="77777777" w:rsidR="00A85811" w:rsidRPr="00743869" w:rsidRDefault="00A85811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Processo de registro</w:t>
      </w:r>
    </w:p>
    <w:p w14:paraId="30108D6D" w14:textId="683FC1D1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Escolha um verificador ou organismo de certificação aprovado para realizar a verificação de sua EPD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060E4F7E" w14:textId="0B3B7195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Complete este formulário e encaminhe para a secretaria do programa no Brasil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6E0C446D" w14:textId="3687918D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Complete o rascunho da EPD, incluindo o relatório de verificação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67A9F784" w14:textId="6DC18EC1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Solicite o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(s) número(s) de registro(s) da(s) EPD(s) para a secretaria do programa no Brasil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7E896EC5" w14:textId="0C71B232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Revise o rascunho da EPD em função das Instruções Gerais do Programa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796B8A60" w14:textId="5CDE520D" w:rsidR="00A85811" w:rsidRPr="00CB3CB5" w:rsidRDefault="00A85811" w:rsidP="005F482A">
      <w:pPr>
        <w:pStyle w:val="PargrafodaLista"/>
        <w:numPr>
          <w:ilvl w:val="0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Faça as alterações necessárias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2DA88D2C" w14:textId="20719018" w:rsidR="00A85811" w:rsidRPr="00A85811" w:rsidRDefault="00A85811" w:rsidP="005F482A">
      <w:pPr>
        <w:pStyle w:val="PargrafodaLista"/>
        <w:numPr>
          <w:ilvl w:val="0"/>
          <w:numId w:val="1"/>
        </w:numPr>
        <w:spacing w:line="240" w:lineRule="auto"/>
        <w:rPr>
          <w:rFonts w:ascii="Helvetica Neue" w:hAnsi="Helvetica Neue"/>
          <w:color w:val="000000" w:themeColor="text1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Envie os seguintes documentos à secretaria do programa no Brasil pa</w:t>
      </w:r>
      <w:r w:rsidR="001C05C4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ra publicação através do e-mail </w:t>
      </w:r>
      <w:hyperlink r:id="rId9" w:history="1">
        <w:r w:rsidR="001C05C4">
          <w:rPr>
            <w:rStyle w:val="Hyperlink"/>
            <w:rFonts w:ascii="Helvetica Neue" w:hAnsi="Helvetica Neue"/>
            <w:szCs w:val="18"/>
            <w:lang w:val="pt-BR"/>
          </w:rPr>
          <w:t>epdbrasil@vanzolini.org.br</w:t>
        </w:r>
      </w:hyperlink>
      <w:r w:rsidRPr="00A85811">
        <w:rPr>
          <w:rFonts w:ascii="Helvetica Neue" w:hAnsi="Helvetica Neue"/>
          <w:color w:val="000000" w:themeColor="text1"/>
          <w:szCs w:val="18"/>
          <w:lang w:val="pt-BR"/>
        </w:rPr>
        <w:t>:</w:t>
      </w:r>
    </w:p>
    <w:p w14:paraId="0CD0DD91" w14:textId="0D994CE2" w:rsidR="00545898" w:rsidRPr="00CB3CB5" w:rsidRDefault="00545898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Formulário de registro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(este documento)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363C940C" w14:textId="7FAA3E1F" w:rsidR="00A85811" w:rsidRPr="00CB3CB5" w:rsidRDefault="00A85811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Versão final da </w:t>
      </w: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EPD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(em formato PDF)</w:t>
      </w:r>
      <w:r w:rsidR="00F250C5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. A EPD verificada pode ser encaminhada em um ou vários idiomas e em várias versões (versão para desktop e mobile, por exemplo). Se a EPD não estiver disponível em inglês, ela deve conter um resumo executivo em inglês incluin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do o conteúdo principal da EPD;</w:t>
      </w:r>
    </w:p>
    <w:p w14:paraId="5F3DFCC3" w14:textId="12025F6F" w:rsidR="00F250C5" w:rsidRPr="00CB3CB5" w:rsidRDefault="00F250C5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EPD no formato XML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</w:t>
      </w:r>
      <w:r w:rsidR="00B11757">
        <w:rPr>
          <w:rFonts w:ascii="Helvetica Neue" w:hAnsi="Helvetica Neue"/>
          <w:color w:val="404040" w:themeColor="text1" w:themeTint="BF"/>
          <w:szCs w:val="18"/>
          <w:lang w:val="pt-BR"/>
        </w:rPr>
        <w:t>Obrigatório para produtos do setor da construção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)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4D0859A4" w14:textId="01FCA27F" w:rsidR="00A85811" w:rsidRPr="00CB3CB5" w:rsidRDefault="00A85811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Relatório de verificação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em inglês</w:t>
      </w:r>
      <w:r w:rsidR="00F250C5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conform</w:t>
      </w:r>
      <w:r w:rsidR="00CD2018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e</w:t>
      </w:r>
      <w:r w:rsidR="00F250C5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fornecido pelo verificador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. </w:t>
      </w:r>
      <w:r w:rsidR="00F250C5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Para empresas </w:t>
      </w:r>
      <w:r w:rsidR="00CD2018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/ associações</w:t>
      </w:r>
      <w:r w:rsidR="00F250C5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com um processo de certificação de EPD ativo, o certificado deve ser fornecido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.</w:t>
      </w:r>
    </w:p>
    <w:p w14:paraId="2419A47A" w14:textId="08701659" w:rsidR="00F250C5" w:rsidRPr="00CB3CB5" w:rsidRDefault="00F250C5" w:rsidP="005F482A">
      <w:pPr>
        <w:pStyle w:val="PargrafodaLista"/>
        <w:numPr>
          <w:ilvl w:val="0"/>
          <w:numId w:val="1"/>
        </w:numPr>
        <w:spacing w:line="240" w:lineRule="auto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As seguintes informações devem ser enviadas para a listagem nos sites </w:t>
      </w:r>
      <w:hyperlink r:id="rId10" w:history="1">
        <w:r w:rsidRPr="00CB3CB5">
          <w:rPr>
            <w:rStyle w:val="Hyperlink"/>
            <w:rFonts w:ascii="Helvetica Neue" w:hAnsi="Helvetica Neue"/>
            <w:color w:val="404040" w:themeColor="text1" w:themeTint="BF"/>
            <w:szCs w:val="18"/>
            <w:lang w:val="pt-BR"/>
          </w:rPr>
          <w:t>environdec.com</w:t>
        </w:r>
      </w:hyperlink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 </w:t>
      </w:r>
      <w:hyperlink r:id="rId11" w:history="1">
        <w:r w:rsidRPr="00CB3CB5">
          <w:rPr>
            <w:rStyle w:val="Hyperlink"/>
            <w:rFonts w:ascii="Helvetica Neue" w:hAnsi="Helvetica Neue"/>
            <w:color w:val="404040" w:themeColor="text1" w:themeTint="BF"/>
            <w:szCs w:val="18"/>
            <w:lang w:val="pt-BR"/>
          </w:rPr>
          <w:t>epdbrasil.com.br</w:t>
        </w:r>
      </w:hyperlink>
      <w:r w:rsidR="008938F4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:</w:t>
      </w:r>
    </w:p>
    <w:p w14:paraId="5463B4C7" w14:textId="0533EF8F" w:rsidR="00A85811" w:rsidRPr="00CB3CB5" w:rsidRDefault="00A85811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Uma breve </w:t>
      </w: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descrição do produto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(Português e Inglês);</w:t>
      </w:r>
    </w:p>
    <w:p w14:paraId="101B2C15" w14:textId="344B1587" w:rsidR="00A85811" w:rsidRPr="00CB3CB5" w:rsidRDefault="00A85811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Uma </w:t>
      </w: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imagem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em alta resolução do produto ou serviço declarado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;</w:t>
      </w:r>
    </w:p>
    <w:p w14:paraId="55F39AC9" w14:textId="6D7324F8" w:rsidR="002B00CE" w:rsidRPr="008938F4" w:rsidRDefault="00A85811" w:rsidP="005F482A">
      <w:pPr>
        <w:pStyle w:val="PargrafodaLista"/>
        <w:numPr>
          <w:ilvl w:val="1"/>
          <w:numId w:val="1"/>
        </w:numPr>
        <w:spacing w:line="240" w:lineRule="auto"/>
        <w:ind w:hanging="357"/>
        <w:rPr>
          <w:rFonts w:ascii="Helvetica Neue" w:hAnsi="Helvetica Neue"/>
          <w:color w:val="000000" w:themeColor="text1"/>
          <w:szCs w:val="18"/>
          <w:lang w:val="pt-BR"/>
        </w:rPr>
      </w:pPr>
      <w:r w:rsidRPr="00CB3CB5">
        <w:rPr>
          <w:rFonts w:ascii="Helvetica Neue" w:hAnsi="Helvetica Neue"/>
          <w:b/>
          <w:color w:val="404040" w:themeColor="text1" w:themeTint="BF"/>
          <w:szCs w:val="18"/>
          <w:lang w:val="pt-BR"/>
        </w:rPr>
        <w:t>Logo da organização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</w:t>
      </w:r>
      <w:r w:rsidR="002B00CE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proprietária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da</w:t>
      </w:r>
      <w:r w:rsidR="002B00CE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(s)</w:t>
      </w:r>
      <w:r w:rsidRPr="00CB3CB5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EPD </w:t>
      </w:r>
      <w:r w:rsidR="002B00CE" w:rsidRPr="00CB3CB5">
        <w:rPr>
          <w:rFonts w:ascii="Helvetica Neue" w:hAnsi="Helvetica Neue"/>
          <w:color w:val="404040" w:themeColor="text1" w:themeTint="BF"/>
          <w:szCs w:val="18"/>
          <w:lang w:val="pt-BR"/>
        </w:rPr>
        <w:t>(s)</w:t>
      </w:r>
      <w:r w:rsidR="005F482A">
        <w:rPr>
          <w:rFonts w:ascii="Helvetica Neue" w:hAnsi="Helvetica Neue"/>
          <w:color w:val="404040" w:themeColor="text1" w:themeTint="BF"/>
          <w:szCs w:val="18"/>
          <w:lang w:val="pt-BR"/>
        </w:rPr>
        <w:t>.</w:t>
      </w:r>
      <w:r w:rsidR="002B00CE" w:rsidRPr="008938F4">
        <w:rPr>
          <w:rFonts w:ascii="Helvetica Neue" w:hAnsi="Helvetica Neue"/>
          <w:color w:val="000000" w:themeColor="text1"/>
          <w:szCs w:val="18"/>
          <w:lang w:val="pt-BR"/>
        </w:rPr>
        <w:br w:type="page"/>
      </w:r>
    </w:p>
    <w:p w14:paraId="7D85F80B" w14:textId="3E2D551B" w:rsidR="00A85811" w:rsidRPr="00743869" w:rsidRDefault="00A85811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lastRenderedPageBreak/>
        <w:t>INF</w:t>
      </w:r>
      <w:r w:rsidR="00534F5D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ORMAÇÕES SOBRE O PROPRIETÁRIO De</w:t>
      </w: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 xml:space="preserve"> EPD</w:t>
      </w:r>
    </w:p>
    <w:tbl>
      <w:tblPr>
        <w:tblStyle w:val="Tabelacomgrad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5941"/>
      </w:tblGrid>
      <w:tr w:rsidR="005F55E7" w:rsidRPr="00A85811" w14:paraId="11179554" w14:textId="77777777" w:rsidTr="005F55E7">
        <w:tc>
          <w:tcPr>
            <w:tcW w:w="3681" w:type="dxa"/>
            <w:vAlign w:val="center"/>
          </w:tcPr>
          <w:p w14:paraId="1789B4D6" w14:textId="77777777" w:rsidR="00A85811" w:rsidRPr="00A85811" w:rsidRDefault="00A85811" w:rsidP="005F55E7">
            <w:pPr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Nome da empresa / organização:</w:t>
            </w:r>
          </w:p>
        </w:tc>
        <w:tc>
          <w:tcPr>
            <w:tcW w:w="5941" w:type="dxa"/>
          </w:tcPr>
          <w:p w14:paraId="18EB2C84" w14:textId="42ED3FF3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bookmarkStart w:id="3" w:name="_GoBack"/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bookmarkEnd w:id="3"/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2"/>
          </w:p>
        </w:tc>
      </w:tr>
      <w:tr w:rsidR="005F55E7" w:rsidRPr="00A85811" w14:paraId="3C8B81A7" w14:textId="77777777" w:rsidTr="005F55E7">
        <w:tc>
          <w:tcPr>
            <w:tcW w:w="3681" w:type="dxa"/>
            <w:vAlign w:val="center"/>
          </w:tcPr>
          <w:p w14:paraId="50C87508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Endereço:</w:t>
            </w:r>
          </w:p>
        </w:tc>
        <w:tc>
          <w:tcPr>
            <w:tcW w:w="5941" w:type="dxa"/>
          </w:tcPr>
          <w:p w14:paraId="353E929E" w14:textId="118CDDD1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4"/>
          </w:p>
        </w:tc>
      </w:tr>
      <w:tr w:rsidR="005F55E7" w:rsidRPr="00A85811" w14:paraId="71A48F9D" w14:textId="77777777" w:rsidTr="005F55E7">
        <w:tc>
          <w:tcPr>
            <w:tcW w:w="3681" w:type="dxa"/>
            <w:vAlign w:val="center"/>
          </w:tcPr>
          <w:p w14:paraId="4EF9BDBB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Website:</w:t>
            </w:r>
          </w:p>
        </w:tc>
        <w:tc>
          <w:tcPr>
            <w:tcW w:w="5941" w:type="dxa"/>
          </w:tcPr>
          <w:p w14:paraId="5DF09582" w14:textId="6BF34FA0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5"/>
          </w:p>
        </w:tc>
      </w:tr>
      <w:tr w:rsidR="005F55E7" w:rsidRPr="00A85811" w14:paraId="0B4D86F3" w14:textId="77777777" w:rsidTr="005F55E7">
        <w:tc>
          <w:tcPr>
            <w:tcW w:w="3681" w:type="dxa"/>
            <w:vAlign w:val="center"/>
          </w:tcPr>
          <w:p w14:paraId="51266FBF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Nome da pessoa de contato:</w:t>
            </w:r>
          </w:p>
        </w:tc>
        <w:tc>
          <w:tcPr>
            <w:tcW w:w="5941" w:type="dxa"/>
          </w:tcPr>
          <w:p w14:paraId="4A99DA03" w14:textId="222EE845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6"/>
          </w:p>
        </w:tc>
      </w:tr>
      <w:tr w:rsidR="005F55E7" w:rsidRPr="00A85811" w14:paraId="40EA2BF2" w14:textId="77777777" w:rsidTr="005F55E7">
        <w:tc>
          <w:tcPr>
            <w:tcW w:w="3681" w:type="dxa"/>
            <w:vAlign w:val="center"/>
          </w:tcPr>
          <w:p w14:paraId="383ED44C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E-mail da pessoa de contato:</w:t>
            </w:r>
          </w:p>
        </w:tc>
        <w:tc>
          <w:tcPr>
            <w:tcW w:w="5941" w:type="dxa"/>
          </w:tcPr>
          <w:p w14:paraId="5D632E0A" w14:textId="7D0278FF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7"/>
          </w:p>
        </w:tc>
      </w:tr>
      <w:tr w:rsidR="005F55E7" w:rsidRPr="00A85811" w14:paraId="48D81E17" w14:textId="77777777" w:rsidTr="005F55E7">
        <w:tc>
          <w:tcPr>
            <w:tcW w:w="3681" w:type="dxa"/>
            <w:vAlign w:val="center"/>
          </w:tcPr>
          <w:p w14:paraId="72A4B57B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Telefone da pessoa de contato:</w:t>
            </w:r>
          </w:p>
        </w:tc>
        <w:tc>
          <w:tcPr>
            <w:tcW w:w="5941" w:type="dxa"/>
          </w:tcPr>
          <w:p w14:paraId="33D33655" w14:textId="2C6D82CC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8"/>
          </w:p>
        </w:tc>
      </w:tr>
    </w:tbl>
    <w:p w14:paraId="7CB8DE5C" w14:textId="77777777" w:rsidR="00A85811" w:rsidRPr="00743869" w:rsidRDefault="00A85811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Dados para faturamento</w:t>
      </w:r>
    </w:p>
    <w:tbl>
      <w:tblPr>
        <w:tblStyle w:val="Tabelacomgrad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5941"/>
      </w:tblGrid>
      <w:tr w:rsidR="005F55E7" w:rsidRPr="00A85811" w14:paraId="38AEB558" w14:textId="77777777" w:rsidTr="005F55E7">
        <w:tc>
          <w:tcPr>
            <w:tcW w:w="3681" w:type="dxa"/>
            <w:vAlign w:val="center"/>
          </w:tcPr>
          <w:p w14:paraId="5B3765F5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Razão social / Nome fantasia:</w:t>
            </w:r>
          </w:p>
        </w:tc>
        <w:tc>
          <w:tcPr>
            <w:tcW w:w="5941" w:type="dxa"/>
          </w:tcPr>
          <w:p w14:paraId="774F4FA0" w14:textId="24EA3833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9"/>
          </w:p>
        </w:tc>
      </w:tr>
      <w:tr w:rsidR="005F55E7" w:rsidRPr="00A85811" w14:paraId="72AE97B7" w14:textId="77777777" w:rsidTr="005F55E7">
        <w:tc>
          <w:tcPr>
            <w:tcW w:w="3681" w:type="dxa"/>
            <w:vAlign w:val="center"/>
          </w:tcPr>
          <w:p w14:paraId="216FD380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CNPJ</w:t>
            </w:r>
          </w:p>
        </w:tc>
        <w:tc>
          <w:tcPr>
            <w:tcW w:w="5941" w:type="dxa"/>
          </w:tcPr>
          <w:p w14:paraId="5A11A9DE" w14:textId="19DC83EC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0"/>
          </w:p>
        </w:tc>
      </w:tr>
      <w:tr w:rsidR="005F55E7" w:rsidRPr="00A85811" w14:paraId="20D30BCA" w14:textId="77777777" w:rsidTr="005F55E7">
        <w:tc>
          <w:tcPr>
            <w:tcW w:w="3681" w:type="dxa"/>
            <w:vAlign w:val="center"/>
          </w:tcPr>
          <w:p w14:paraId="2EFF412A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Endereço (preencher se diferente do acima:</w:t>
            </w:r>
          </w:p>
        </w:tc>
        <w:tc>
          <w:tcPr>
            <w:tcW w:w="5941" w:type="dxa"/>
          </w:tcPr>
          <w:p w14:paraId="1173C180" w14:textId="05AF6D84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1"/>
          </w:p>
        </w:tc>
      </w:tr>
      <w:tr w:rsidR="005F55E7" w:rsidRPr="00A85811" w14:paraId="65871927" w14:textId="77777777" w:rsidTr="005F55E7">
        <w:tc>
          <w:tcPr>
            <w:tcW w:w="3681" w:type="dxa"/>
            <w:vAlign w:val="center"/>
          </w:tcPr>
          <w:p w14:paraId="5B781860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Cidade, estado, país:</w:t>
            </w:r>
          </w:p>
        </w:tc>
        <w:tc>
          <w:tcPr>
            <w:tcW w:w="5941" w:type="dxa"/>
          </w:tcPr>
          <w:p w14:paraId="294C0C78" w14:textId="361B729C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2"/>
          </w:p>
        </w:tc>
      </w:tr>
      <w:tr w:rsidR="005F55E7" w:rsidRPr="00A85811" w14:paraId="36576913" w14:textId="77777777" w:rsidTr="005F55E7">
        <w:tc>
          <w:tcPr>
            <w:tcW w:w="3681" w:type="dxa"/>
            <w:vAlign w:val="center"/>
          </w:tcPr>
          <w:p w14:paraId="0ADCEAE7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Nome da pessoa de contato:</w:t>
            </w:r>
          </w:p>
        </w:tc>
        <w:tc>
          <w:tcPr>
            <w:tcW w:w="5941" w:type="dxa"/>
          </w:tcPr>
          <w:p w14:paraId="582C4B73" w14:textId="5FEDA6FC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3"/>
          </w:p>
        </w:tc>
      </w:tr>
      <w:tr w:rsidR="005F55E7" w:rsidRPr="00A85811" w14:paraId="4A98DA0A" w14:textId="77777777" w:rsidTr="005F55E7">
        <w:tc>
          <w:tcPr>
            <w:tcW w:w="3681" w:type="dxa"/>
            <w:vAlign w:val="center"/>
          </w:tcPr>
          <w:p w14:paraId="5266BFC3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E-mail da pessoa de contato:</w:t>
            </w:r>
          </w:p>
        </w:tc>
        <w:tc>
          <w:tcPr>
            <w:tcW w:w="5941" w:type="dxa"/>
          </w:tcPr>
          <w:p w14:paraId="4AD78F14" w14:textId="02877D22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4"/>
          </w:p>
        </w:tc>
      </w:tr>
      <w:tr w:rsidR="005F55E7" w:rsidRPr="00A85811" w14:paraId="0E5195D8" w14:textId="77777777" w:rsidTr="005F55E7">
        <w:tc>
          <w:tcPr>
            <w:tcW w:w="3681" w:type="dxa"/>
            <w:vAlign w:val="center"/>
          </w:tcPr>
          <w:p w14:paraId="64F1A16D" w14:textId="77777777" w:rsidR="00A85811" w:rsidRPr="00A85811" w:rsidRDefault="00A85811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 w:rsidRPr="00A85811"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Telefone da pessoa de contato:</w:t>
            </w:r>
          </w:p>
        </w:tc>
        <w:tc>
          <w:tcPr>
            <w:tcW w:w="5941" w:type="dxa"/>
          </w:tcPr>
          <w:p w14:paraId="24CAACBD" w14:textId="1D172E1E" w:rsidR="00A85811" w:rsidRPr="00A85811" w:rsidRDefault="005F55E7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  <w:bookmarkEnd w:id="15"/>
          </w:p>
        </w:tc>
      </w:tr>
      <w:tr w:rsidR="00A51BA0" w:rsidRPr="00A85811" w14:paraId="2D972C79" w14:textId="77777777" w:rsidTr="005F55E7">
        <w:tc>
          <w:tcPr>
            <w:tcW w:w="3681" w:type="dxa"/>
            <w:vAlign w:val="center"/>
          </w:tcPr>
          <w:p w14:paraId="7929705B" w14:textId="2F38BE09" w:rsidR="00A51BA0" w:rsidRPr="00A85811" w:rsidRDefault="00A51BA0" w:rsidP="005F55E7">
            <w:pPr>
              <w:tabs>
                <w:tab w:val="left" w:leader="dot" w:pos="8820"/>
              </w:tabs>
              <w:spacing w:before="60" w:after="60" w:line="240" w:lineRule="auto"/>
              <w:contextualSpacing/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</w:pPr>
            <w:r>
              <w:rPr>
                <w:rFonts w:ascii="Helvetica Neue Light" w:hAnsi="Helvetica Neue Light"/>
                <w:color w:val="000000" w:themeColor="text1"/>
                <w:szCs w:val="18"/>
                <w:lang w:val="pt-BR"/>
              </w:rPr>
              <w:t>Observações:</w:t>
            </w:r>
          </w:p>
        </w:tc>
        <w:tc>
          <w:tcPr>
            <w:tcW w:w="5941" w:type="dxa"/>
          </w:tcPr>
          <w:p w14:paraId="45C83B49" w14:textId="7D488AC7" w:rsidR="00A51BA0" w:rsidRDefault="00A51BA0" w:rsidP="005F55E7">
            <w:pPr>
              <w:spacing w:before="60" w:after="60" w:line="240" w:lineRule="auto"/>
              <w:rPr>
                <w:rFonts w:ascii="Helvetica Neue" w:hAnsi="Helvetica Neue"/>
                <w:szCs w:val="18"/>
                <w:lang w:val="pt-BR"/>
              </w:rPr>
            </w:pPr>
            <w:r>
              <w:rPr>
                <w:rFonts w:ascii="Helvetica Neue" w:hAnsi="Helvetica Neue"/>
                <w:szCs w:val="18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Helvetica Neue" w:hAnsi="Helvetica Neue"/>
                <w:szCs w:val="18"/>
                <w:lang w:val="pt-BR"/>
              </w:rPr>
              <w:instrText xml:space="preserve"> FORMTEXT </w:instrText>
            </w:r>
            <w:r>
              <w:rPr>
                <w:rFonts w:ascii="Helvetica Neue" w:hAnsi="Helvetica Neue"/>
                <w:szCs w:val="18"/>
                <w:lang w:val="pt-BR"/>
              </w:rPr>
            </w:r>
            <w:r>
              <w:rPr>
                <w:rFonts w:ascii="Helvetica Neue" w:hAnsi="Helvetica Neue"/>
                <w:szCs w:val="18"/>
                <w:lang w:val="pt-BR"/>
              </w:rPr>
              <w:fldChar w:fldCharType="separate"/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noProof/>
                <w:szCs w:val="18"/>
                <w:lang w:val="pt-BR"/>
              </w:rPr>
              <w:t> </w:t>
            </w:r>
            <w:r>
              <w:rPr>
                <w:rFonts w:ascii="Helvetica Neue" w:hAnsi="Helvetica Neue"/>
                <w:szCs w:val="18"/>
                <w:lang w:val="pt-BR"/>
              </w:rPr>
              <w:fldChar w:fldCharType="end"/>
            </w:r>
          </w:p>
        </w:tc>
      </w:tr>
    </w:tbl>
    <w:p w14:paraId="323BDFCD" w14:textId="0E24E58E" w:rsidR="00A85811" w:rsidRPr="00743869" w:rsidRDefault="00A85811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informações sobre a verificação</w:t>
      </w:r>
    </w:p>
    <w:tbl>
      <w:tblPr>
        <w:tblStyle w:val="Tabelacomgrad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4033"/>
        <w:gridCol w:w="3609"/>
      </w:tblGrid>
      <w:tr w:rsidR="004D6E84" w14:paraId="7E8693B4" w14:textId="77777777" w:rsidTr="004D6E84">
        <w:tc>
          <w:tcPr>
            <w:tcW w:w="1980" w:type="dxa"/>
          </w:tcPr>
          <w:p w14:paraId="3E059649" w14:textId="1D763C26" w:rsidR="004D6E84" w:rsidRDefault="004D6E84">
            <w:pPr>
              <w:rPr>
                <w:rFonts w:ascii="Helvetica Neue" w:hAnsi="Helvetica Neue"/>
                <w:color w:val="000000" w:themeColor="text1"/>
                <w:lang w:val="pt-BR"/>
              </w:rPr>
            </w:pPr>
            <w:r w:rsidRPr="004D6E84">
              <w:rPr>
                <w:rFonts w:ascii="Helvetica Neue" w:hAnsi="Helvetica Neue"/>
                <w:color w:val="000000" w:themeColor="text1"/>
                <w:lang w:val="pt-BR"/>
              </w:rPr>
              <w:t>Tipo de organização</w:t>
            </w:r>
            <w:r w:rsidR="0017697B">
              <w:rPr>
                <w:rFonts w:ascii="Helvetica Neue" w:hAnsi="Helvetica Neue"/>
                <w:color w:val="000000" w:themeColor="text1"/>
                <w:lang w:val="pt-BR"/>
              </w:rPr>
              <w:t xml:space="preserve"> (Organização proprietária da(s) EPD(s))</w:t>
            </w:r>
            <w:r w:rsidRPr="004D6E84">
              <w:rPr>
                <w:rFonts w:ascii="Helvetica Neue" w:hAnsi="Helvetica Neue"/>
                <w:color w:val="000000" w:themeColor="text1"/>
                <w:lang w:val="pt-BR"/>
              </w:rPr>
              <w:t>:</w:t>
            </w:r>
          </w:p>
          <w:p w14:paraId="77634E0D" w14:textId="77777777" w:rsidR="004D6E84" w:rsidRPr="004D6E84" w:rsidRDefault="004D6E84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</w:p>
        </w:tc>
        <w:tc>
          <w:tcPr>
            <w:tcW w:w="4033" w:type="dxa"/>
            <w:tcBorders>
              <w:right w:val="nil"/>
            </w:tcBorders>
          </w:tcPr>
          <w:p w14:paraId="37B63944" w14:textId="094CAEAA" w:rsidR="004D6E84" w:rsidRDefault="00A27729" w:rsidP="004D6E84">
            <w:pPr>
              <w:spacing w:after="0" w:line="240" w:lineRule="auto"/>
              <w:rPr>
                <w:rFonts w:ascii="Helvetica Neue" w:hAnsi="Helvetica Neue"/>
                <w:color w:val="000000" w:themeColor="text1"/>
                <w:lang w:val="pt-BR"/>
              </w:rPr>
            </w:pPr>
            <w:sdt>
              <w:sdtPr>
                <w:rPr>
                  <w:iCs/>
                  <w:noProof/>
                  <w:color w:val="000000" w:themeColor="text1"/>
                  <w:sz w:val="28"/>
                  <w:szCs w:val="28"/>
                </w:rPr>
                <w:id w:val="7518608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E7BD3">
                  <w:rPr>
                    <w:rFonts w:ascii="Arial Unicode MS" w:eastAsia="Arial Unicode MS" w:hAnsi="Arial Unicode MS" w:cs="Arial Unicode MS" w:hint="eastAsia"/>
                    <w:iCs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D6E84">
              <w:rPr>
                <w:rFonts w:ascii="Helvetica Neue" w:hAnsi="Helvetica Neue"/>
                <w:color w:val="000000" w:themeColor="text1"/>
                <w:lang w:val="pt-BR"/>
              </w:rPr>
              <w:t xml:space="preserve"> </w:t>
            </w:r>
            <w:r w:rsidR="002F0EF2">
              <w:rPr>
                <w:rFonts w:ascii="Helvetica Neue" w:hAnsi="Helvetica Neue"/>
                <w:color w:val="000000" w:themeColor="text1"/>
                <w:lang w:val="pt-BR"/>
              </w:rPr>
              <w:t xml:space="preserve"> </w:t>
            </w:r>
            <w:r w:rsidR="004D6E84">
              <w:rPr>
                <w:rFonts w:ascii="Helvetica Neue" w:hAnsi="Helvetica Neue"/>
                <w:color w:val="000000" w:themeColor="text1"/>
                <w:lang w:val="pt-BR"/>
              </w:rPr>
              <w:t>Micro</w:t>
            </w:r>
            <w:r w:rsidR="00354886">
              <w:rPr>
                <w:rFonts w:ascii="Helvetica Neue" w:hAnsi="Helvetica Neue"/>
                <w:color w:val="000000" w:themeColor="text1"/>
                <w:lang w:val="pt-BR"/>
              </w:rPr>
              <w:t xml:space="preserve"> empresas</w:t>
            </w:r>
            <w:r w:rsidR="004D6E84">
              <w:rPr>
                <w:rFonts w:ascii="Helvetica Neue" w:hAnsi="Helvetica Neue"/>
                <w:color w:val="000000" w:themeColor="text1"/>
                <w:lang w:val="pt-BR"/>
              </w:rPr>
              <w:t xml:space="preserve"> (</w:t>
            </w:r>
            <w:r w:rsidR="00354886">
              <w:rPr>
                <w:rFonts w:ascii="Helvetica Neue" w:hAnsi="Helvetica Neue"/>
                <w:color w:val="000000" w:themeColor="text1"/>
                <w:lang w:val="pt-BR"/>
              </w:rPr>
              <w:t xml:space="preserve">1 – 10 </w:t>
            </w:r>
            <w:r w:rsidR="004D6E84">
              <w:rPr>
                <w:rFonts w:ascii="Helvetica Neue" w:hAnsi="Helvetica Neue"/>
                <w:color w:val="000000" w:themeColor="text1"/>
                <w:lang w:val="pt-BR"/>
              </w:rPr>
              <w:t>funcionários)</w:t>
            </w:r>
          </w:p>
          <w:p w14:paraId="2A27148D" w14:textId="470BCE83" w:rsidR="004D6E84" w:rsidRDefault="00A27729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sdt>
              <w:sdtPr>
                <w:rPr>
                  <w:iCs/>
                  <w:noProof/>
                  <w:color w:val="000000" w:themeColor="text1"/>
                  <w:sz w:val="28"/>
                  <w:szCs w:val="28"/>
                </w:rPr>
                <w:id w:val="-9199445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6E84" w:rsidRPr="004D6E84">
                  <w:rPr>
                    <w:rFonts w:ascii="Arial Unicode MS" w:eastAsia="Arial Unicode MS" w:hAnsi="Arial Unicode MS" w:cs="Arial Unicode MS" w:hint="eastAsia"/>
                    <w:iCs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D6E84">
              <w:rPr>
                <w:rFonts w:ascii="Helvetica Neue" w:hAnsi="Helvetica Neue"/>
                <w:lang w:val="pt-BR"/>
              </w:rPr>
              <w:t xml:space="preserve"> </w:t>
            </w:r>
            <w:r w:rsidR="002F0EF2">
              <w:rPr>
                <w:rFonts w:ascii="Helvetica Neue" w:hAnsi="Helvetica Neue"/>
                <w:lang w:val="pt-BR"/>
              </w:rPr>
              <w:t xml:space="preserve"> </w:t>
            </w:r>
            <w:r w:rsidR="004D6E84">
              <w:rPr>
                <w:rFonts w:ascii="Helvetica Neue" w:hAnsi="Helvetica Neue"/>
                <w:lang w:val="pt-BR"/>
              </w:rPr>
              <w:t>Pequena</w:t>
            </w:r>
            <w:r w:rsidR="00354886">
              <w:rPr>
                <w:rFonts w:ascii="Helvetica Neue" w:hAnsi="Helvetica Neue"/>
                <w:lang w:val="pt-BR"/>
              </w:rPr>
              <w:t xml:space="preserve"> ou média empresas</w:t>
            </w:r>
            <w:r w:rsidR="004D6E84">
              <w:rPr>
                <w:rFonts w:ascii="Helvetica Neue" w:hAnsi="Helvetica Neue"/>
                <w:lang w:val="pt-BR"/>
              </w:rPr>
              <w:t xml:space="preserve"> (de </w:t>
            </w:r>
            <w:r w:rsidR="00354886">
              <w:rPr>
                <w:rFonts w:ascii="Helvetica Neue" w:hAnsi="Helvetica Neue"/>
                <w:lang w:val="pt-BR"/>
              </w:rPr>
              <w:t>11</w:t>
            </w:r>
            <w:r w:rsidR="004D6E84">
              <w:rPr>
                <w:rFonts w:ascii="Helvetica Neue" w:hAnsi="Helvetica Neue"/>
                <w:lang w:val="pt-BR"/>
              </w:rPr>
              <w:t xml:space="preserve"> a </w:t>
            </w:r>
            <w:r w:rsidR="00354886">
              <w:rPr>
                <w:rFonts w:ascii="Helvetica Neue" w:hAnsi="Helvetica Neue"/>
                <w:lang w:val="pt-BR"/>
              </w:rPr>
              <w:t>250</w:t>
            </w:r>
            <w:r w:rsidR="004D6E84">
              <w:rPr>
                <w:rFonts w:ascii="Helvetica Neue" w:hAnsi="Helvetica Neue"/>
                <w:lang w:val="pt-BR"/>
              </w:rPr>
              <w:t xml:space="preserve"> funcionários)</w:t>
            </w:r>
          </w:p>
        </w:tc>
        <w:tc>
          <w:tcPr>
            <w:tcW w:w="3609" w:type="dxa"/>
            <w:tcBorders>
              <w:left w:val="nil"/>
            </w:tcBorders>
          </w:tcPr>
          <w:p w14:paraId="384C29A2" w14:textId="2534604B" w:rsidR="004D6E84" w:rsidRDefault="00A27729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sdt>
              <w:sdtPr>
                <w:rPr>
                  <w:iCs/>
                  <w:noProof/>
                  <w:color w:val="000000" w:themeColor="text1"/>
                  <w:sz w:val="28"/>
                  <w:szCs w:val="28"/>
                </w:rPr>
                <w:id w:val="1100966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6E84" w:rsidRPr="004D6E84">
                  <w:rPr>
                    <w:rFonts w:ascii="Arial Unicode MS" w:eastAsia="Arial Unicode MS" w:hAnsi="Arial Unicode MS" w:cs="Arial Unicode MS" w:hint="eastAsia"/>
                    <w:iCs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D6E84">
              <w:rPr>
                <w:rFonts w:ascii="Helvetica Neue" w:hAnsi="Helvetica Neue"/>
                <w:lang w:val="pt-BR"/>
              </w:rPr>
              <w:t xml:space="preserve"> </w:t>
            </w:r>
            <w:r w:rsidR="002F0EF2">
              <w:rPr>
                <w:rFonts w:ascii="Helvetica Neue" w:hAnsi="Helvetica Neue"/>
                <w:lang w:val="pt-BR"/>
              </w:rPr>
              <w:t xml:space="preserve"> </w:t>
            </w:r>
            <w:r w:rsidR="004D6E84">
              <w:rPr>
                <w:rFonts w:ascii="Helvetica Neue" w:hAnsi="Helvetica Neue"/>
                <w:lang w:val="pt-BR"/>
              </w:rPr>
              <w:t xml:space="preserve">Grande (acima de </w:t>
            </w:r>
            <w:r w:rsidR="00354886">
              <w:rPr>
                <w:rFonts w:ascii="Helvetica Neue" w:hAnsi="Helvetica Neue"/>
                <w:lang w:val="pt-BR"/>
              </w:rPr>
              <w:t xml:space="preserve">250 </w:t>
            </w:r>
            <w:r w:rsidR="004D6E84">
              <w:rPr>
                <w:rFonts w:ascii="Helvetica Neue" w:hAnsi="Helvetica Neue"/>
                <w:lang w:val="pt-BR"/>
              </w:rPr>
              <w:t>funcionários)</w:t>
            </w:r>
          </w:p>
          <w:p w14:paraId="5CE5FF78" w14:textId="722617AE" w:rsidR="004D6E84" w:rsidRDefault="00A27729" w:rsidP="004D6E84">
            <w:pPr>
              <w:spacing w:after="0" w:line="240" w:lineRule="auto"/>
              <w:rPr>
                <w:lang w:val="pt-BR"/>
              </w:rPr>
            </w:pPr>
            <w:sdt>
              <w:sdtPr>
                <w:rPr>
                  <w:iCs/>
                  <w:noProof/>
                  <w:color w:val="000000" w:themeColor="text1"/>
                  <w:sz w:val="28"/>
                  <w:szCs w:val="28"/>
                </w:rPr>
                <w:id w:val="18848334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6E84" w:rsidRPr="004D6E84">
                  <w:rPr>
                    <w:rFonts w:ascii="Arial Unicode MS" w:eastAsia="Arial Unicode MS" w:hAnsi="Arial Unicode MS" w:cs="Arial Unicode MS" w:hint="eastAsia"/>
                    <w:iCs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D6E84">
              <w:rPr>
                <w:rFonts w:ascii="Helvetica Neue" w:hAnsi="Helvetica Neue"/>
                <w:lang w:val="pt-BR"/>
              </w:rPr>
              <w:t xml:space="preserve"> </w:t>
            </w:r>
            <w:r w:rsidR="002F0EF2">
              <w:rPr>
                <w:rFonts w:ascii="Helvetica Neue" w:hAnsi="Helvetica Neue"/>
                <w:lang w:val="pt-BR"/>
              </w:rPr>
              <w:t xml:space="preserve"> </w:t>
            </w:r>
            <w:r w:rsidR="004D6E84">
              <w:rPr>
                <w:rFonts w:ascii="Helvetica Neue" w:hAnsi="Helvetica Neue"/>
                <w:lang w:val="pt-BR"/>
              </w:rPr>
              <w:t xml:space="preserve">Associação industrial </w:t>
            </w:r>
          </w:p>
        </w:tc>
      </w:tr>
      <w:tr w:rsidR="00A85811" w14:paraId="601168F3" w14:textId="77777777" w:rsidTr="004D6E84">
        <w:tc>
          <w:tcPr>
            <w:tcW w:w="1980" w:type="dxa"/>
          </w:tcPr>
          <w:p w14:paraId="0BDD5CED" w14:textId="77777777" w:rsidR="00A85811" w:rsidRPr="004D6E84" w:rsidRDefault="004D6E84">
            <w:pPr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>Tipo de verificação</w:t>
            </w:r>
            <w:r>
              <w:rPr>
                <w:rFonts w:ascii="Helvetica Neue" w:hAnsi="Helvetica Neue"/>
                <w:lang w:val="pt-BR"/>
              </w:rPr>
              <w:t>:</w:t>
            </w:r>
          </w:p>
        </w:tc>
        <w:tc>
          <w:tcPr>
            <w:tcW w:w="7642" w:type="dxa"/>
            <w:gridSpan w:val="2"/>
          </w:tcPr>
          <w:p w14:paraId="46429F61" w14:textId="77777777" w:rsidR="004D6E84" w:rsidRPr="004D6E84" w:rsidRDefault="00A27729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sdt>
              <w:sdtPr>
                <w:rPr>
                  <w:iCs/>
                  <w:noProof/>
                  <w:color w:val="000000" w:themeColor="text1"/>
                  <w:sz w:val="28"/>
                  <w:szCs w:val="28"/>
                </w:rPr>
                <w:id w:val="17003593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6E84" w:rsidRPr="004D6E84">
                  <w:rPr>
                    <w:rFonts w:ascii="Arial Unicode MS" w:eastAsia="Arial Unicode MS" w:hAnsi="Arial Unicode MS" w:cs="Arial Unicode MS" w:hint="eastAsia"/>
                    <w:iCs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D6E84" w:rsidRPr="007050CD">
              <w:rPr>
                <w:rFonts w:ascii="Helvetica Neue Light" w:hAnsi="Helvetica Neue Light"/>
                <w:color w:val="000000" w:themeColor="text1"/>
                <w:lang w:val="pt-BR"/>
              </w:rPr>
              <w:t xml:space="preserve">   </w:t>
            </w:r>
            <w:r w:rsidR="004D6E84" w:rsidRPr="004D6E84">
              <w:rPr>
                <w:rFonts w:ascii="Helvetica Neue" w:hAnsi="Helvetica Neue"/>
                <w:lang w:val="pt-BR"/>
              </w:rPr>
              <w:t xml:space="preserve">Verificação da EPD </w:t>
            </w:r>
          </w:p>
          <w:p w14:paraId="04E91752" w14:textId="6F4697A4" w:rsidR="004D6E84" w:rsidRPr="004D6E84" w:rsidRDefault="004D6E84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 xml:space="preserve">Nome do verificador individual aprovado ou organismos de certificação acreditado: </w:t>
            </w:r>
            <w:r w:rsidR="005F55E7">
              <w:rPr>
                <w:rFonts w:ascii="Helvetica Neue" w:hAnsi="Helvetica Neue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="005F55E7">
              <w:rPr>
                <w:rFonts w:ascii="Helvetica Neue" w:hAnsi="Helvetica Neue"/>
                <w:lang w:val="pt-BR"/>
              </w:rPr>
              <w:instrText xml:space="preserve"> FORMTEXT </w:instrText>
            </w:r>
            <w:r w:rsidR="005F55E7">
              <w:rPr>
                <w:rFonts w:ascii="Helvetica Neue" w:hAnsi="Helvetica Neue"/>
                <w:lang w:val="pt-BR"/>
              </w:rPr>
            </w:r>
            <w:r w:rsidR="005F55E7">
              <w:rPr>
                <w:rFonts w:ascii="Helvetica Neue" w:hAnsi="Helvetica Neue"/>
                <w:lang w:val="pt-BR"/>
              </w:rPr>
              <w:fldChar w:fldCharType="separate"/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lang w:val="pt-BR"/>
              </w:rPr>
              <w:fldChar w:fldCharType="end"/>
            </w:r>
            <w:bookmarkEnd w:id="16"/>
            <w:r w:rsidRPr="004D6E84">
              <w:rPr>
                <w:rFonts w:ascii="Helvetica Neue" w:hAnsi="Helvetica Neue"/>
                <w:lang w:val="pt-BR"/>
              </w:rPr>
              <w:t> </w:t>
            </w:r>
            <w:r w:rsidRPr="004D6E84">
              <w:rPr>
                <w:rFonts w:ascii="Helvetica Neue" w:hAnsi="Helvetica Neue"/>
                <w:lang w:val="pt-BR"/>
              </w:rPr>
              <w:t> </w:t>
            </w:r>
            <w:r w:rsidRPr="004D6E84">
              <w:rPr>
                <w:rFonts w:ascii="Helvetica Neue" w:hAnsi="Helvetica Neue"/>
                <w:lang w:val="pt-BR"/>
              </w:rPr>
              <w:t> </w:t>
            </w:r>
          </w:p>
          <w:p w14:paraId="7D305869" w14:textId="77777777" w:rsidR="004D6E84" w:rsidRPr="004D6E84" w:rsidRDefault="004D6E84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</w:p>
          <w:p w14:paraId="42BCBA1E" w14:textId="7445CEDB" w:rsidR="004D6E84" w:rsidRPr="004D6E84" w:rsidRDefault="00A27729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sdt>
              <w:sdtPr>
                <w:rPr>
                  <w:rFonts w:ascii="Helvetica Neue" w:hAnsi="Helvetica Neue"/>
                  <w:sz w:val="28"/>
                  <w:szCs w:val="28"/>
                  <w:lang w:val="pt-BR"/>
                </w:rPr>
                <w:id w:val="-10905448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D6E84" w:rsidRPr="004D6E84">
                  <w:rPr>
                    <w:rFonts w:ascii="Arial Unicode MS" w:eastAsia="Arial Unicode MS" w:hAnsi="Arial Unicode MS" w:cs="Arial Unicode MS" w:hint="eastAsia"/>
                    <w:sz w:val="28"/>
                    <w:szCs w:val="28"/>
                    <w:lang w:val="pt-BR"/>
                  </w:rPr>
                  <w:t>☐</w:t>
                </w:r>
              </w:sdtContent>
            </w:sdt>
            <w:r w:rsidR="004D6E84" w:rsidRPr="004D6E84">
              <w:rPr>
                <w:rFonts w:ascii="Helvetica Neue" w:hAnsi="Helvetica Neue"/>
                <w:lang w:val="pt-BR"/>
              </w:rPr>
              <w:t xml:space="preserve"> </w:t>
            </w:r>
            <w:r w:rsidR="002F0EF2">
              <w:rPr>
                <w:rFonts w:ascii="Helvetica Neue" w:hAnsi="Helvetica Neue"/>
                <w:lang w:val="pt-BR"/>
              </w:rPr>
              <w:t xml:space="preserve"> </w:t>
            </w:r>
            <w:r w:rsidR="004D6E84" w:rsidRPr="004D6E84">
              <w:rPr>
                <w:rFonts w:ascii="Helvetica Neue" w:hAnsi="Helvetica Neue"/>
                <w:lang w:val="pt-BR"/>
              </w:rPr>
              <w:t>Certificação de processo de EPD</w:t>
            </w:r>
          </w:p>
          <w:p w14:paraId="5D3CE20B" w14:textId="3178040C" w:rsidR="007C728C" w:rsidRDefault="004D6E84" w:rsidP="004D6E84">
            <w:pPr>
              <w:spacing w:after="0" w:line="240" w:lineRule="auto"/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 xml:space="preserve">Nome do organismo de certificação acreditado: </w:t>
            </w:r>
            <w:r w:rsidR="005F55E7">
              <w:rPr>
                <w:rFonts w:ascii="Helvetica Neue" w:hAnsi="Helvetica Neue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="005F55E7">
              <w:rPr>
                <w:rFonts w:ascii="Helvetica Neue" w:hAnsi="Helvetica Neue"/>
                <w:lang w:val="pt-BR"/>
              </w:rPr>
              <w:instrText xml:space="preserve"> FORMTEXT </w:instrText>
            </w:r>
            <w:r w:rsidR="005F55E7">
              <w:rPr>
                <w:rFonts w:ascii="Helvetica Neue" w:hAnsi="Helvetica Neue"/>
                <w:lang w:val="pt-BR"/>
              </w:rPr>
            </w:r>
            <w:r w:rsidR="005F55E7">
              <w:rPr>
                <w:rFonts w:ascii="Helvetica Neue" w:hAnsi="Helvetica Neue"/>
                <w:lang w:val="pt-BR"/>
              </w:rPr>
              <w:fldChar w:fldCharType="separate"/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noProof/>
                <w:lang w:val="pt-BR"/>
              </w:rPr>
              <w:t> </w:t>
            </w:r>
            <w:r w:rsidR="005F55E7">
              <w:rPr>
                <w:rFonts w:ascii="Helvetica Neue" w:hAnsi="Helvetica Neue"/>
                <w:lang w:val="pt-BR"/>
              </w:rPr>
              <w:fldChar w:fldCharType="end"/>
            </w:r>
            <w:bookmarkEnd w:id="17"/>
            <w:r w:rsidRPr="004D6E84">
              <w:rPr>
                <w:rFonts w:ascii="Helvetica Neue" w:hAnsi="Helvetica Neue"/>
                <w:lang w:val="pt-BR"/>
              </w:rPr>
              <w:t> </w:t>
            </w:r>
          </w:p>
          <w:p w14:paraId="03B8B556" w14:textId="77777777" w:rsidR="00A85811" w:rsidRDefault="004D6E84" w:rsidP="004D6E84">
            <w:pPr>
              <w:spacing w:after="0" w:line="240" w:lineRule="auto"/>
              <w:rPr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> </w:t>
            </w:r>
            <w:r w:rsidRPr="004D6E84">
              <w:rPr>
                <w:rFonts w:ascii="Helvetica Neue" w:hAnsi="Helvetica Neue"/>
                <w:lang w:val="pt-BR"/>
              </w:rPr>
              <w:t> </w:t>
            </w:r>
          </w:p>
        </w:tc>
      </w:tr>
    </w:tbl>
    <w:p w14:paraId="137CBACD" w14:textId="77777777" w:rsidR="00335703" w:rsidRDefault="00335703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br w:type="page"/>
      </w:r>
    </w:p>
    <w:p w14:paraId="2643C0D5" w14:textId="33C12387" w:rsidR="004D6E84" w:rsidRDefault="004D6E84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lastRenderedPageBreak/>
        <w:t>INFORMAÇÕES SOBRE AS EPD que serão registradas</w:t>
      </w:r>
    </w:p>
    <w:tbl>
      <w:tblPr>
        <w:tblStyle w:val="Tabelacomgrad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3158"/>
        <w:gridCol w:w="25"/>
        <w:gridCol w:w="3183"/>
      </w:tblGrid>
      <w:tr w:rsidR="005F55E7" w:rsidRPr="00777E12" w14:paraId="6C06BCBD" w14:textId="77777777" w:rsidTr="005F55E7">
        <w:trPr>
          <w:trHeight w:val="463"/>
        </w:trPr>
        <w:tc>
          <w:tcPr>
            <w:tcW w:w="3256" w:type="dxa"/>
          </w:tcPr>
          <w:p w14:paraId="104972CA" w14:textId="77777777" w:rsidR="005F55E7" w:rsidRPr="00777E12" w:rsidRDefault="005F55E7" w:rsidP="005F55E7">
            <w:pPr>
              <w:spacing w:before="60" w:after="60" w:line="240" w:lineRule="auto"/>
              <w:rPr>
                <w:lang w:val="pt-BR"/>
              </w:rPr>
            </w:pPr>
            <w:r w:rsidRPr="00777E12">
              <w:rPr>
                <w:lang w:val="pt-BR"/>
              </w:rPr>
              <w:t>Tipo de EPD</w:t>
            </w:r>
            <w:r>
              <w:rPr>
                <w:lang w:val="pt-BR"/>
              </w:rPr>
              <w:t xml:space="preserve"> (escolha uma opção)</w:t>
            </w:r>
          </w:p>
        </w:tc>
        <w:tc>
          <w:tcPr>
            <w:tcW w:w="3183" w:type="dxa"/>
            <w:gridSpan w:val="2"/>
          </w:tcPr>
          <w:p w14:paraId="5CC91197" w14:textId="038B247A" w:rsidR="005F55E7" w:rsidRPr="00777E12" w:rsidRDefault="00A27729" w:rsidP="005F55E7">
            <w:pPr>
              <w:spacing w:before="60" w:after="60" w:line="240" w:lineRule="auto"/>
              <w:rPr>
                <w:lang w:val="pt-BR"/>
              </w:rPr>
            </w:pPr>
            <w:sdt>
              <w:sdtPr>
                <w:rPr>
                  <w:rFonts w:ascii="Helvetica Neue" w:hAnsi="Helvetica Neue"/>
                  <w:sz w:val="28"/>
                  <w:szCs w:val="28"/>
                  <w:lang w:val="pt-BR"/>
                </w:rPr>
                <w:id w:val="-10591639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F55E7" w:rsidRPr="004D6E84">
                  <w:rPr>
                    <w:rFonts w:ascii="Arial Unicode MS" w:eastAsia="Arial Unicode MS" w:hAnsi="Arial Unicode MS" w:cs="Arial Unicode MS" w:hint="eastAsia"/>
                    <w:sz w:val="28"/>
                    <w:szCs w:val="28"/>
                    <w:lang w:val="pt-BR"/>
                  </w:rPr>
                  <w:t>☐</w:t>
                </w:r>
              </w:sdtContent>
            </w:sdt>
            <w:r w:rsidR="005F55E7" w:rsidRPr="004D6E84">
              <w:rPr>
                <w:rFonts w:ascii="Helvetica Neue" w:hAnsi="Helvetica Neue"/>
                <w:lang w:val="pt-BR"/>
              </w:rPr>
              <w:t xml:space="preserve"> </w:t>
            </w:r>
            <w:r w:rsidR="005F55E7">
              <w:rPr>
                <w:rFonts w:ascii="Helvetica Neue" w:hAnsi="Helvetica Neue"/>
                <w:lang w:val="pt-BR"/>
              </w:rPr>
              <w:t xml:space="preserve"> </w:t>
            </w:r>
            <w:r w:rsidR="005F55E7">
              <w:rPr>
                <w:lang w:val="pt-BR"/>
              </w:rPr>
              <w:t xml:space="preserve">EPD                            </w:t>
            </w:r>
          </w:p>
        </w:tc>
        <w:tc>
          <w:tcPr>
            <w:tcW w:w="3183" w:type="dxa"/>
          </w:tcPr>
          <w:p w14:paraId="6CC566D4" w14:textId="2BA8EDE0" w:rsidR="005F55E7" w:rsidRPr="00777E12" w:rsidRDefault="00A27729" w:rsidP="005F55E7">
            <w:pPr>
              <w:spacing w:before="60" w:after="60" w:line="240" w:lineRule="auto"/>
              <w:rPr>
                <w:lang w:val="pt-BR"/>
              </w:rPr>
            </w:pPr>
            <w:sdt>
              <w:sdtPr>
                <w:rPr>
                  <w:rFonts w:ascii="Helvetica Neue" w:hAnsi="Helvetica Neue"/>
                  <w:sz w:val="28"/>
                  <w:szCs w:val="28"/>
                  <w:lang w:val="pt-BR"/>
                </w:rPr>
                <w:id w:val="-12155030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F55E7" w:rsidRPr="004D6E84">
                  <w:rPr>
                    <w:rFonts w:ascii="Arial Unicode MS" w:eastAsia="Arial Unicode MS" w:hAnsi="Arial Unicode MS" w:cs="Arial Unicode MS" w:hint="eastAsia"/>
                    <w:sz w:val="28"/>
                    <w:szCs w:val="28"/>
                    <w:lang w:val="pt-BR"/>
                  </w:rPr>
                  <w:t>☐</w:t>
                </w:r>
              </w:sdtContent>
            </w:sdt>
            <w:r w:rsidR="005F55E7" w:rsidRPr="004D6E84">
              <w:rPr>
                <w:rFonts w:ascii="Helvetica Neue" w:hAnsi="Helvetica Neue"/>
                <w:lang w:val="pt-BR"/>
              </w:rPr>
              <w:t xml:space="preserve"> </w:t>
            </w:r>
            <w:r w:rsidR="005F55E7">
              <w:rPr>
                <w:rFonts w:ascii="Helvetica Neue" w:hAnsi="Helvetica Neue"/>
                <w:lang w:val="pt-BR"/>
              </w:rPr>
              <w:t xml:space="preserve"> </w:t>
            </w:r>
            <w:r w:rsidR="005F55E7">
              <w:rPr>
                <w:lang w:val="pt-BR"/>
              </w:rPr>
              <w:t>EPD setorial</w:t>
            </w:r>
          </w:p>
        </w:tc>
      </w:tr>
      <w:tr w:rsidR="00743869" w14:paraId="32E914A8" w14:textId="77777777" w:rsidTr="00777E12">
        <w:trPr>
          <w:trHeight w:val="542"/>
        </w:trPr>
        <w:tc>
          <w:tcPr>
            <w:tcW w:w="3256" w:type="dxa"/>
            <w:vMerge w:val="restart"/>
          </w:tcPr>
          <w:p w14:paraId="25678497" w14:textId="77777777" w:rsidR="00743869" w:rsidRPr="004D6E84" w:rsidRDefault="00743869" w:rsidP="005F55E7">
            <w:pPr>
              <w:spacing w:before="60" w:after="60" w:line="240" w:lineRule="auto"/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>EPD(s):</w:t>
            </w:r>
          </w:p>
          <w:p w14:paraId="0F5668A1" w14:textId="77777777" w:rsidR="00743869" w:rsidRPr="004D6E84" w:rsidRDefault="00743869" w:rsidP="005F55E7">
            <w:pPr>
              <w:spacing w:before="60" w:after="60" w:line="240" w:lineRule="auto"/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>Liste o(s) nome(s) da(s) EPDs e os respectivos números de registro fornecidos pela secretaria do programa no Brasil</w:t>
            </w:r>
          </w:p>
        </w:tc>
        <w:tc>
          <w:tcPr>
            <w:tcW w:w="3158" w:type="dxa"/>
            <w:vAlign w:val="center"/>
          </w:tcPr>
          <w:p w14:paraId="00F89ED1" w14:textId="77777777" w:rsidR="00743869" w:rsidRDefault="00743869" w:rsidP="005F55E7">
            <w:pPr>
              <w:spacing w:before="60" w:after="6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Digite o(s) nome(s) da(s) EPD(s)</w:t>
            </w:r>
          </w:p>
        </w:tc>
        <w:tc>
          <w:tcPr>
            <w:tcW w:w="3208" w:type="dxa"/>
            <w:gridSpan w:val="2"/>
            <w:vAlign w:val="center"/>
          </w:tcPr>
          <w:p w14:paraId="5CF15F7D" w14:textId="77777777" w:rsidR="00743869" w:rsidRDefault="00743869" w:rsidP="005F55E7">
            <w:pPr>
              <w:spacing w:before="60" w:after="6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Digite o(s) nº(s) de registro(s)</w:t>
            </w:r>
          </w:p>
        </w:tc>
      </w:tr>
      <w:tr w:rsidR="00743869" w14:paraId="5BD66842" w14:textId="77777777" w:rsidTr="005F55E7">
        <w:trPr>
          <w:trHeight w:val="542"/>
        </w:trPr>
        <w:tc>
          <w:tcPr>
            <w:tcW w:w="3256" w:type="dxa"/>
            <w:vMerge/>
          </w:tcPr>
          <w:p w14:paraId="32CA3298" w14:textId="77777777" w:rsidR="00743869" w:rsidRPr="004D6E84" w:rsidRDefault="00743869" w:rsidP="005F55E7">
            <w:pPr>
              <w:spacing w:before="60" w:after="60" w:line="240" w:lineRule="auto"/>
              <w:rPr>
                <w:rFonts w:ascii="Helvetica Neue" w:hAnsi="Helvetica Neue"/>
                <w:lang w:val="pt-BR"/>
              </w:rPr>
            </w:pPr>
          </w:p>
        </w:tc>
        <w:tc>
          <w:tcPr>
            <w:tcW w:w="3158" w:type="dxa"/>
            <w:vAlign w:val="center"/>
          </w:tcPr>
          <w:p w14:paraId="1203C897" w14:textId="6AB32730" w:rsidR="00743869" w:rsidRDefault="005F55E7" w:rsidP="005F55E7">
            <w:pPr>
              <w:spacing w:before="60" w:after="60" w:line="240" w:lineRule="auto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8"/>
          </w:p>
        </w:tc>
        <w:tc>
          <w:tcPr>
            <w:tcW w:w="3208" w:type="dxa"/>
            <w:gridSpan w:val="2"/>
            <w:vAlign w:val="center"/>
          </w:tcPr>
          <w:p w14:paraId="3632F464" w14:textId="483D3561" w:rsidR="00743869" w:rsidRDefault="005F55E7" w:rsidP="005F55E7">
            <w:pPr>
              <w:spacing w:before="60" w:after="60" w:line="240" w:lineRule="auto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19"/>
          </w:p>
        </w:tc>
      </w:tr>
      <w:tr w:rsidR="00743869" w14:paraId="184C479E" w14:textId="77777777" w:rsidTr="00777E12">
        <w:trPr>
          <w:trHeight w:val="227"/>
        </w:trPr>
        <w:tc>
          <w:tcPr>
            <w:tcW w:w="3256" w:type="dxa"/>
            <w:vMerge w:val="restart"/>
          </w:tcPr>
          <w:p w14:paraId="4B6A9434" w14:textId="77777777" w:rsidR="00743869" w:rsidRPr="004D6E84" w:rsidRDefault="00743869" w:rsidP="005F55E7">
            <w:pPr>
              <w:spacing w:before="60" w:after="60" w:line="240" w:lineRule="auto"/>
              <w:rPr>
                <w:rFonts w:ascii="Helvetica Neue" w:hAnsi="Helvetica Neue"/>
                <w:lang w:val="pt-BR"/>
              </w:rPr>
            </w:pPr>
            <w:r w:rsidRPr="004D6E84">
              <w:rPr>
                <w:rFonts w:ascii="Helvetica Neue" w:hAnsi="Helvetica Neue"/>
                <w:lang w:val="pt-BR"/>
              </w:rPr>
              <w:t>Nome(s) e número(s) de registro da(s) respectiva(s) PCR(s)</w:t>
            </w:r>
          </w:p>
        </w:tc>
        <w:tc>
          <w:tcPr>
            <w:tcW w:w="3158" w:type="dxa"/>
            <w:vAlign w:val="center"/>
          </w:tcPr>
          <w:p w14:paraId="52C45BC4" w14:textId="77777777" w:rsidR="00743869" w:rsidRDefault="00743869" w:rsidP="005F55E7">
            <w:pPr>
              <w:spacing w:before="60" w:after="6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Nome(s) das PCR(s)</w:t>
            </w:r>
          </w:p>
        </w:tc>
        <w:tc>
          <w:tcPr>
            <w:tcW w:w="3208" w:type="dxa"/>
            <w:gridSpan w:val="2"/>
            <w:vAlign w:val="center"/>
          </w:tcPr>
          <w:p w14:paraId="520155FA" w14:textId="77777777" w:rsidR="00743869" w:rsidRDefault="00743869" w:rsidP="005F55E7">
            <w:pPr>
              <w:spacing w:before="60" w:after="6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Código(s) CPC da(s) PCR(s)</w:t>
            </w:r>
          </w:p>
        </w:tc>
      </w:tr>
      <w:tr w:rsidR="00743869" w14:paraId="57469E0C" w14:textId="77777777" w:rsidTr="005F55E7">
        <w:trPr>
          <w:trHeight w:val="226"/>
        </w:trPr>
        <w:tc>
          <w:tcPr>
            <w:tcW w:w="3256" w:type="dxa"/>
            <w:vMerge/>
          </w:tcPr>
          <w:p w14:paraId="41642C2D" w14:textId="77777777" w:rsidR="00743869" w:rsidRPr="004D6E84" w:rsidRDefault="00743869" w:rsidP="005F55E7">
            <w:pPr>
              <w:spacing w:before="60" w:after="60" w:line="240" w:lineRule="auto"/>
              <w:rPr>
                <w:rFonts w:ascii="Helvetica Neue" w:hAnsi="Helvetica Neue"/>
                <w:lang w:val="pt-BR"/>
              </w:rPr>
            </w:pPr>
          </w:p>
        </w:tc>
        <w:tc>
          <w:tcPr>
            <w:tcW w:w="3158" w:type="dxa"/>
            <w:vAlign w:val="center"/>
          </w:tcPr>
          <w:p w14:paraId="7719074F" w14:textId="120357BB" w:rsidR="00743869" w:rsidRDefault="005F55E7" w:rsidP="005F55E7">
            <w:pPr>
              <w:spacing w:before="60" w:after="60" w:line="240" w:lineRule="auto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0"/>
          </w:p>
        </w:tc>
        <w:tc>
          <w:tcPr>
            <w:tcW w:w="3208" w:type="dxa"/>
            <w:gridSpan w:val="2"/>
            <w:vAlign w:val="center"/>
          </w:tcPr>
          <w:p w14:paraId="163A57CA" w14:textId="2D8BA507" w:rsidR="00743869" w:rsidRDefault="005F55E7" w:rsidP="005F55E7">
            <w:pPr>
              <w:spacing w:before="60" w:after="60" w:line="240" w:lineRule="auto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1"/>
          </w:p>
        </w:tc>
      </w:tr>
    </w:tbl>
    <w:p w14:paraId="2C0CE3B1" w14:textId="77777777" w:rsidR="00335703" w:rsidRDefault="00335703">
      <w:pPr>
        <w:rPr>
          <w:lang w:val="pt-BR"/>
        </w:rPr>
      </w:pPr>
    </w:p>
    <w:p w14:paraId="5B1A6817" w14:textId="59EE1DC4" w:rsidR="00335703" w:rsidRDefault="00335703" w:rsidP="00335703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C4956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OPÇÕES</w:t>
      </w:r>
      <w:r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 xml:space="preserve"> ADICIONAIS</w:t>
      </w:r>
    </w:p>
    <w:p w14:paraId="1EF8DDD8" w14:textId="0E0B967C" w:rsidR="00335703" w:rsidRPr="008F64D1" w:rsidRDefault="00335703" w:rsidP="00335703">
      <w:pPr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>Opções adicionais estão disponíveis para EPD</w:t>
      </w:r>
      <w:r w:rsidR="007C4956" w:rsidRPr="008F64D1">
        <w:rPr>
          <w:rFonts w:ascii="Helvetica Neue" w:hAnsi="Helvetica Neue"/>
          <w:color w:val="404040" w:themeColor="text1" w:themeTint="BF"/>
          <w:lang w:val="pt-BR"/>
        </w:rPr>
        <w:t xml:space="preserve"> (</w:t>
      </w:r>
      <w:r w:rsidRPr="008F64D1">
        <w:rPr>
          <w:rFonts w:ascii="Helvetica Neue" w:hAnsi="Helvetica Neue"/>
          <w:color w:val="404040" w:themeColor="text1" w:themeTint="BF"/>
          <w:lang w:val="pt-BR"/>
        </w:rPr>
        <w:t>s</w:t>
      </w:r>
      <w:r w:rsidR="007C4956" w:rsidRPr="008F64D1">
        <w:rPr>
          <w:rFonts w:ascii="Helvetica Neue" w:hAnsi="Helvetica Neue"/>
          <w:color w:val="404040" w:themeColor="text1" w:themeTint="BF"/>
          <w:lang w:val="pt-BR"/>
        </w:rPr>
        <w:t>)</w:t>
      </w:r>
      <w:r w:rsidRPr="008F64D1">
        <w:rPr>
          <w:rFonts w:ascii="Helvetica Neue" w:hAnsi="Helvetica Neue"/>
          <w:color w:val="404040" w:themeColor="text1" w:themeTint="BF"/>
          <w:lang w:val="pt-BR"/>
        </w:rPr>
        <w:t xml:space="preserve"> de todas as categorias de produtos:</w:t>
      </w:r>
    </w:p>
    <w:p w14:paraId="3593840B" w14:textId="07438986" w:rsidR="00D57C00" w:rsidRPr="008F64D1" w:rsidRDefault="00D57C00" w:rsidP="008F7D5C">
      <w:pPr>
        <w:pStyle w:val="PargrafodaLista"/>
        <w:numPr>
          <w:ilvl w:val="0"/>
          <w:numId w:val="4"/>
        </w:numPr>
        <w:ind w:left="714" w:hanging="357"/>
        <w:contextualSpacing/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 xml:space="preserve">Criar e publicar uma Declaração Climática com base na EPD (veja 6.4.3 das Instruções Gerais do Programa). </w:t>
      </w:r>
      <w:r w:rsidRPr="008F64D1">
        <w:rPr>
          <w:rFonts w:ascii="Helvetica Neue" w:hAnsi="Helvetica Neue"/>
          <w:color w:val="404040" w:themeColor="text1" w:themeTint="BF"/>
          <w:u w:val="single"/>
          <w:lang w:val="pt-BR"/>
        </w:rPr>
        <w:t>No Brasil, esta opção é oferecida sem ônus aos proprietários de EPD (s)</w:t>
      </w:r>
      <w:r w:rsidR="005F482A">
        <w:rPr>
          <w:rFonts w:ascii="Helvetica Neue" w:hAnsi="Helvetica Neue"/>
          <w:color w:val="404040" w:themeColor="text1" w:themeTint="BF"/>
          <w:lang w:val="pt-BR"/>
        </w:rPr>
        <w:t>;</w:t>
      </w:r>
    </w:p>
    <w:p w14:paraId="6A1C24BB" w14:textId="4684C3CA" w:rsidR="00335703" w:rsidRPr="008F64D1" w:rsidRDefault="007C4956" w:rsidP="008F7D5C">
      <w:pPr>
        <w:pStyle w:val="PargrafodaLista"/>
        <w:numPr>
          <w:ilvl w:val="0"/>
          <w:numId w:val="4"/>
        </w:numPr>
        <w:ind w:left="714" w:hanging="357"/>
        <w:contextualSpacing/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>Criar um c</w:t>
      </w:r>
      <w:r w:rsidR="00D57C00" w:rsidRPr="008F64D1">
        <w:rPr>
          <w:rFonts w:ascii="Helvetica Neue" w:hAnsi="Helvetica Neue"/>
          <w:color w:val="404040" w:themeColor="text1" w:themeTint="BF"/>
          <w:lang w:val="pt-BR"/>
        </w:rPr>
        <w:t xml:space="preserve">ertificado </w:t>
      </w:r>
      <w:r w:rsidR="00335703" w:rsidRPr="008F64D1">
        <w:rPr>
          <w:rFonts w:ascii="Helvetica Neue" w:hAnsi="Helvetica Neue"/>
          <w:color w:val="404040" w:themeColor="text1" w:themeTint="BF"/>
          <w:lang w:val="pt-BR"/>
        </w:rPr>
        <w:t xml:space="preserve">de registro </w:t>
      </w:r>
      <w:r w:rsidR="00D57C00" w:rsidRPr="008F64D1">
        <w:rPr>
          <w:rFonts w:ascii="Helvetica Neue" w:hAnsi="Helvetica Neue"/>
          <w:color w:val="404040" w:themeColor="text1" w:themeTint="BF"/>
          <w:lang w:val="pt-BR"/>
        </w:rPr>
        <w:t xml:space="preserve">eletrônico </w:t>
      </w:r>
      <w:r w:rsidRPr="008F64D1">
        <w:rPr>
          <w:rFonts w:ascii="Helvetica Neue" w:hAnsi="Helvetica Neue"/>
          <w:color w:val="404040" w:themeColor="text1" w:themeTint="BF"/>
          <w:lang w:val="pt-BR"/>
        </w:rPr>
        <w:t>(veja 6.4.2 das Instruções Gerais do Programa)</w:t>
      </w:r>
      <w:r w:rsidR="005F482A">
        <w:rPr>
          <w:rFonts w:ascii="Helvetica Neue" w:hAnsi="Helvetica Neue"/>
          <w:color w:val="404040" w:themeColor="text1" w:themeTint="BF"/>
          <w:lang w:val="pt-BR"/>
        </w:rPr>
        <w:t>;</w:t>
      </w:r>
    </w:p>
    <w:p w14:paraId="1BE136F3" w14:textId="14BBB86F" w:rsidR="00335703" w:rsidRPr="008F64D1" w:rsidRDefault="007C4956" w:rsidP="008F7D5C">
      <w:pPr>
        <w:pStyle w:val="PargrafodaLista"/>
        <w:numPr>
          <w:ilvl w:val="0"/>
          <w:numId w:val="4"/>
        </w:numPr>
        <w:ind w:left="714" w:hanging="357"/>
        <w:contextualSpacing/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>Criar e p</w:t>
      </w:r>
      <w:r w:rsidR="00335703" w:rsidRPr="008F64D1">
        <w:rPr>
          <w:rFonts w:ascii="Helvetica Neue" w:hAnsi="Helvetica Neue"/>
          <w:color w:val="404040" w:themeColor="text1" w:themeTint="BF"/>
          <w:lang w:val="pt-BR"/>
        </w:rPr>
        <w:t>ublicar uma EPD digital (</w:t>
      </w:r>
      <w:r w:rsidRPr="008F64D1">
        <w:rPr>
          <w:rFonts w:ascii="Helvetica Neue" w:hAnsi="Helvetica Neue"/>
          <w:color w:val="404040" w:themeColor="text1" w:themeTint="BF"/>
          <w:lang w:val="pt-BR"/>
        </w:rPr>
        <w:t>machine-readable EPD)</w:t>
      </w:r>
      <w:r w:rsidR="005F482A">
        <w:rPr>
          <w:rFonts w:ascii="Helvetica Neue" w:hAnsi="Helvetica Neue"/>
          <w:color w:val="404040" w:themeColor="text1" w:themeTint="BF"/>
          <w:lang w:val="pt-BR"/>
        </w:rPr>
        <w:t>;</w:t>
      </w:r>
    </w:p>
    <w:p w14:paraId="79493D21" w14:textId="76CCF034" w:rsidR="007C4956" w:rsidRPr="008F64D1" w:rsidRDefault="007C4956" w:rsidP="007C4956">
      <w:pPr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>Opção adicional disponível para EPD (s) de produtos da construção (E</w:t>
      </w:r>
      <w:r w:rsidR="00EC3466">
        <w:rPr>
          <w:rFonts w:ascii="Helvetica Neue" w:hAnsi="Helvetica Neue"/>
          <w:color w:val="404040" w:themeColor="text1" w:themeTint="BF"/>
          <w:lang w:val="pt-BR"/>
        </w:rPr>
        <w:t>N</w:t>
      </w:r>
      <w:r w:rsidRPr="008F64D1">
        <w:rPr>
          <w:rFonts w:ascii="Helvetica Neue" w:hAnsi="Helvetica Neue"/>
          <w:color w:val="404040" w:themeColor="text1" w:themeTint="BF"/>
          <w:lang w:val="pt-BR"/>
        </w:rPr>
        <w:t xml:space="preserve"> 15804):</w:t>
      </w:r>
    </w:p>
    <w:p w14:paraId="3C56B592" w14:textId="6D0CBD75" w:rsidR="007C4956" w:rsidRPr="008F64D1" w:rsidRDefault="007C4956" w:rsidP="007C4956">
      <w:pPr>
        <w:pStyle w:val="PargrafodaLista"/>
        <w:numPr>
          <w:ilvl w:val="0"/>
          <w:numId w:val="4"/>
        </w:numPr>
        <w:rPr>
          <w:rFonts w:ascii="Helvetica Neue" w:hAnsi="Helvetica Neue"/>
          <w:color w:val="404040" w:themeColor="text1" w:themeTint="BF"/>
          <w:lang w:val="pt-BR"/>
        </w:rPr>
      </w:pPr>
      <w:r w:rsidRPr="008F64D1">
        <w:rPr>
          <w:rFonts w:ascii="Helvetica Neue" w:hAnsi="Helvetica Neue"/>
          <w:color w:val="404040" w:themeColor="text1" w:themeTint="BF"/>
          <w:lang w:val="pt-BR"/>
        </w:rPr>
        <w:t>Uso do logo da EPD Platform e o seu número de referência</w:t>
      </w:r>
      <w:r w:rsidR="005F482A">
        <w:rPr>
          <w:rFonts w:ascii="Helvetica Neue" w:hAnsi="Helvetica Neue"/>
          <w:color w:val="404040" w:themeColor="text1" w:themeTint="BF"/>
          <w:lang w:val="pt-BR"/>
        </w:rPr>
        <w:t>.</w:t>
      </w:r>
    </w:p>
    <w:p w14:paraId="3C05C4B9" w14:textId="406283E8" w:rsidR="007C4956" w:rsidRPr="008F64D1" w:rsidRDefault="00D57C00" w:rsidP="007C4956">
      <w:pPr>
        <w:spacing w:line="240" w:lineRule="auto"/>
        <w:contextualSpacing/>
        <w:rPr>
          <w:rFonts w:ascii="Helvetica Neue" w:hAnsi="Helvetica Neue"/>
          <w:color w:val="404040" w:themeColor="text1" w:themeTint="BF"/>
          <w:szCs w:val="18"/>
          <w:lang w:val="pt-BR"/>
        </w:rPr>
      </w:pP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>P</w:t>
      </w:r>
      <w:r w:rsidR="007C4956" w:rsidRPr="008F64D1">
        <w:rPr>
          <w:rFonts w:ascii="Helvetica Neue" w:hAnsi="Helvetica Neue"/>
          <w:color w:val="404040" w:themeColor="text1" w:themeTint="BF"/>
          <w:szCs w:val="18"/>
          <w:lang w:val="pt-BR"/>
        </w:rPr>
        <w:t>ara consultar os valores d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as </w:t>
      </w:r>
      <w:r w:rsidR="007C4956" w:rsidRPr="008F64D1">
        <w:rPr>
          <w:rFonts w:ascii="Helvetica Neue" w:hAnsi="Helvetica Neue"/>
          <w:color w:val="404040" w:themeColor="text1" w:themeTint="BF"/>
          <w:szCs w:val="18"/>
          <w:lang w:val="pt-BR"/>
        </w:rPr>
        <w:t>opç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ões adicionais </w:t>
      </w:r>
      <w:r w:rsidRPr="00BA7DC2">
        <w:rPr>
          <w:rFonts w:ascii="Helvetica Neue" w:hAnsi="Helvetica Neue"/>
          <w:color w:val="297366"/>
          <w:szCs w:val="18"/>
          <w:lang w:val="pt-BR"/>
        </w:rPr>
        <w:t>2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, </w:t>
      </w:r>
      <w:r w:rsidRPr="00BA7DC2">
        <w:rPr>
          <w:rFonts w:ascii="Helvetica Neue" w:hAnsi="Helvetica Neue"/>
          <w:color w:val="297366"/>
          <w:szCs w:val="18"/>
          <w:lang w:val="pt-BR"/>
        </w:rPr>
        <w:t>3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e </w:t>
      </w:r>
      <w:r w:rsidRPr="00BA7DC2">
        <w:rPr>
          <w:rFonts w:ascii="Helvetica Neue" w:hAnsi="Helvetica Neue"/>
          <w:color w:val="297366"/>
          <w:szCs w:val="18"/>
          <w:lang w:val="pt-BR"/>
        </w:rPr>
        <w:t>4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</w:t>
      </w:r>
      <w:r w:rsidR="00354886">
        <w:rPr>
          <w:rFonts w:ascii="Helvetica Neue" w:hAnsi="Helvetica Neue"/>
          <w:color w:val="404040" w:themeColor="text1" w:themeTint="BF"/>
          <w:szCs w:val="18"/>
          <w:lang w:val="pt-BR"/>
        </w:rPr>
        <w:t>no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Brasil,</w:t>
      </w:r>
      <w:r w:rsidR="007C4956"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 por favor entre em contato com a secretaria do Polo </w:t>
      </w:r>
      <w:r w:rsidRPr="008F64D1">
        <w:rPr>
          <w:rFonts w:ascii="Helvetica Neue" w:hAnsi="Helvetica Neue"/>
          <w:color w:val="404040" w:themeColor="text1" w:themeTint="BF"/>
          <w:szCs w:val="18"/>
          <w:lang w:val="pt-BR"/>
        </w:rPr>
        <w:t xml:space="preserve">Regional </w:t>
      </w:r>
      <w:r w:rsidR="007C4956" w:rsidRPr="008F64D1">
        <w:rPr>
          <w:rFonts w:ascii="Helvetica Neue" w:hAnsi="Helvetica Neue"/>
          <w:color w:val="404040" w:themeColor="text1" w:themeTint="BF"/>
          <w:szCs w:val="18"/>
          <w:lang w:val="pt-BR"/>
        </w:rPr>
        <w:t>Brasil.</w:t>
      </w:r>
    </w:p>
    <w:p w14:paraId="469F6E20" w14:textId="77777777" w:rsidR="007C4956" w:rsidRPr="008F64D1" w:rsidRDefault="007C4956" w:rsidP="007C4956">
      <w:pPr>
        <w:rPr>
          <w:color w:val="404040" w:themeColor="text1" w:themeTint="BF"/>
          <w:lang w:val="pt-BR"/>
        </w:rPr>
      </w:pPr>
    </w:p>
    <w:p w14:paraId="4B2A1F01" w14:textId="394BCD39" w:rsidR="00743869" w:rsidRDefault="00743869">
      <w:pPr>
        <w:rPr>
          <w:lang w:val="pt-BR"/>
        </w:rPr>
      </w:pPr>
      <w:r>
        <w:rPr>
          <w:lang w:val="pt-BR"/>
        </w:rPr>
        <w:br w:type="page"/>
      </w:r>
    </w:p>
    <w:p w14:paraId="29F451BD" w14:textId="77777777" w:rsidR="00743869" w:rsidRPr="00743869" w:rsidRDefault="00743869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lastRenderedPageBreak/>
        <w:t>Assinatura</w:t>
      </w:r>
    </w:p>
    <w:p w14:paraId="1CF09A7A" w14:textId="77777777" w:rsidR="00743869" w:rsidRPr="004B387B" w:rsidRDefault="00743869" w:rsidP="005F482A">
      <w:pPr>
        <w:spacing w:line="240" w:lineRule="auto"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Como signatário autorizado da minha organização, soli</w:t>
      </w:r>
      <w:r w:rsidR="007C728C" w:rsidRPr="004B387B">
        <w:rPr>
          <w:rFonts w:ascii="Helvetica Neue Light" w:hAnsi="Helvetica Neue Light"/>
          <w:color w:val="404040" w:themeColor="text1" w:themeTint="BF"/>
          <w:lang w:val="pt-BR"/>
        </w:rPr>
        <w:t>ci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>to que registre a(s) EPD(s) listadas acima no programa</w:t>
      </w:r>
      <w:r w:rsidR="00833AEB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International EPD® System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</w:t>
      </w:r>
      <w:r w:rsidR="00833AEB" w:rsidRPr="004B387B">
        <w:rPr>
          <w:rFonts w:ascii="Helvetica Neue Light" w:hAnsi="Helvetica Neue Light"/>
          <w:color w:val="404040" w:themeColor="text1" w:themeTint="BF"/>
          <w:lang w:val="pt-BR"/>
        </w:rPr>
        <w:t>através do polo regional Brasil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. Confirmo a precisão da documentação anexa e aceito os termos e condições incluídas abaixo. </w:t>
      </w:r>
    </w:p>
    <w:p w14:paraId="5562F37D" w14:textId="77777777" w:rsidR="00743869" w:rsidRPr="004B387B" w:rsidRDefault="00743869" w:rsidP="005F482A">
      <w:pPr>
        <w:spacing w:line="240" w:lineRule="auto"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Eu entendo que as EPDs podem ser canceladas pelo operador do programa se as faturas não forem pagas conforme especificadas abaixo. </w:t>
      </w:r>
    </w:p>
    <w:p w14:paraId="0E2C4DBD" w14:textId="77777777" w:rsidR="00743869" w:rsidRDefault="00743869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54AF0FFE" w14:textId="77777777" w:rsidR="00833AEB" w:rsidRPr="007050CD" w:rsidRDefault="00833AEB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5B057649" w14:textId="77777777" w:rsidR="00743869" w:rsidRPr="007050CD" w:rsidRDefault="00743869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7B97C7C0" w14:textId="77777777" w:rsidR="00743869" w:rsidRPr="007050CD" w:rsidRDefault="00743869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08D70CE9" w14:textId="77777777" w:rsidR="0074386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Assinatura: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ab/>
        <w:t>__________________________________________</w:t>
      </w:r>
    </w:p>
    <w:p w14:paraId="2B8FDC6F" w14:textId="77777777" w:rsidR="005F55E7" w:rsidRPr="004B387B" w:rsidRDefault="005F55E7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p w14:paraId="3D16F95F" w14:textId="3C7F323E" w:rsidR="0074386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Nome: </w: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2" w:name="Texto18"/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instrText xml:space="preserve"> FORMTEXT </w:instrTex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separate"/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end"/>
      </w:r>
      <w:bookmarkEnd w:id="22"/>
    </w:p>
    <w:p w14:paraId="7F95E1F9" w14:textId="77777777" w:rsidR="00EB001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bookmarkStart w:id="23" w:name="Text10"/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Local e data: </w: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4" w:name="Texto19"/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instrText xml:space="preserve"> FORMTEXT </w:instrTex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separate"/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noProof/>
          <w:color w:val="404040" w:themeColor="text1" w:themeTint="BF"/>
          <w:lang w:val="pt-BR"/>
        </w:rPr>
        <w:t> </w:t>
      </w:r>
      <w:r w:rsidR="005F55E7" w:rsidRPr="004B387B">
        <w:rPr>
          <w:rFonts w:ascii="Helvetica Neue Light" w:hAnsi="Helvetica Neue Light"/>
          <w:color w:val="404040" w:themeColor="text1" w:themeTint="BF"/>
          <w:lang w:val="pt-BR"/>
        </w:rPr>
        <w:fldChar w:fldCharType="end"/>
      </w:r>
      <w:bookmarkEnd w:id="24"/>
    </w:p>
    <w:p w14:paraId="51901587" w14:textId="77777777" w:rsidR="00EB0019" w:rsidRPr="004B387B" w:rsidRDefault="00EB001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p w14:paraId="35698A3A" w14:textId="5A109C6E" w:rsidR="00743869" w:rsidRPr="007050CD" w:rsidRDefault="00EB0019" w:rsidP="00743869">
      <w:pPr>
        <w:spacing w:line="240" w:lineRule="auto"/>
        <w:contextualSpacing/>
        <w:rPr>
          <w:rFonts w:ascii="Helvetica Neue Light" w:eastAsia="MS Mincho" w:hAnsi="Helvetica Neue Light"/>
          <w:color w:val="000000" w:themeColor="text1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O signatário declarado acima concorda que seu nome e endereço de e-mail fornecidos acima e na (s) EPD (s) enviada (s) podem ser armazenados eletronicamente, podem ser usados como informações de contato em relação às (s) EPD (s) e os serviços sob este Formulário de Registro, e que os dados exibidos na EPD serão publicados em </w:t>
      </w:r>
      <w:hyperlink r:id="rId12" w:history="1">
        <w:r w:rsidRPr="0025337D">
          <w:rPr>
            <w:rStyle w:val="Hyperlink"/>
            <w:rFonts w:ascii="Helvetica Neue Light" w:hAnsi="Helvetica Neue Light"/>
            <w:lang w:val="pt-BR"/>
          </w:rPr>
          <w:t>www.environdec.com</w:t>
        </w:r>
      </w:hyperlink>
      <w:r w:rsidRPr="004B387B">
        <w:rPr>
          <w:rFonts w:ascii="Helvetica Neue Light" w:hAnsi="Helvetica Neue Light"/>
          <w:color w:val="404040" w:themeColor="text1" w:themeTint="BF"/>
          <w:lang w:val="pt-BR"/>
        </w:rPr>
        <w:t>. EPDs usando o logotipo da plataforma ECO e arquivos EPD digitais também serão publicados em outras plataformas relevantes.</w:t>
      </w:r>
      <w:r w:rsidR="00743869" w:rsidRPr="004B387B">
        <w:rPr>
          <w:rFonts w:ascii="Helvetica Neue Light" w:hAnsi="Helvetica Neue Light"/>
          <w:color w:val="404040" w:themeColor="text1" w:themeTint="BF"/>
          <w:lang w:val="pt-BR"/>
        </w:rPr>
        <w:tab/>
      </w:r>
      <w:r w:rsidR="00743869" w:rsidRPr="007050CD">
        <w:rPr>
          <w:rFonts w:ascii="Helvetica Neue Light" w:eastAsia="MS Mincho" w:hAnsi="Helvetica Neue Light"/>
          <w:color w:val="000000" w:themeColor="text1"/>
          <w:lang w:val="pt-BR"/>
        </w:rPr>
        <w:t> </w:t>
      </w:r>
      <w:r w:rsidR="00743869" w:rsidRPr="007050CD">
        <w:rPr>
          <w:rFonts w:ascii="Helvetica Neue Light" w:eastAsia="MS Mincho" w:hAnsi="Helvetica Neue Light"/>
          <w:color w:val="000000" w:themeColor="text1"/>
          <w:lang w:val="pt-BR"/>
        </w:rPr>
        <w:t> </w:t>
      </w:r>
      <w:r w:rsidR="00743869" w:rsidRPr="007050CD">
        <w:rPr>
          <w:rFonts w:ascii="Helvetica Neue Light" w:eastAsia="MS Mincho" w:hAnsi="Helvetica Neue Light"/>
          <w:color w:val="000000" w:themeColor="text1"/>
          <w:lang w:val="pt-BR"/>
        </w:rPr>
        <w:t> </w:t>
      </w:r>
      <w:r w:rsidR="00743869" w:rsidRPr="007050CD">
        <w:rPr>
          <w:rFonts w:ascii="Helvetica Neue Light" w:eastAsia="MS Mincho" w:hAnsi="Helvetica Neue Light"/>
          <w:color w:val="000000" w:themeColor="text1"/>
          <w:lang w:val="pt-BR"/>
        </w:rPr>
        <w:t> </w:t>
      </w:r>
      <w:r w:rsidR="00743869" w:rsidRPr="007050CD">
        <w:rPr>
          <w:rFonts w:ascii="Helvetica Neue Light" w:eastAsia="MS Mincho" w:hAnsi="Helvetica Neue Light"/>
          <w:color w:val="000000" w:themeColor="text1"/>
          <w:lang w:val="pt-BR"/>
        </w:rPr>
        <w:t> </w:t>
      </w:r>
      <w:bookmarkEnd w:id="23"/>
    </w:p>
    <w:p w14:paraId="759A342D" w14:textId="77777777" w:rsidR="00743869" w:rsidRPr="00743869" w:rsidRDefault="00743869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Termos e condições</w:t>
      </w:r>
    </w:p>
    <w:p w14:paraId="37D09151" w14:textId="77777777" w:rsidR="00743869" w:rsidRPr="004B387B" w:rsidRDefault="00743869" w:rsidP="00833AEB">
      <w:pPr>
        <w:pStyle w:val="PargrafodaLista"/>
        <w:numPr>
          <w:ilvl w:val="0"/>
          <w:numId w:val="2"/>
        </w:numPr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A taxa anual será faturada quando a organização proprietária solicitar o registro de sua primeira EPD no programa International EPD® System junto </w:t>
      </w:r>
      <w:r w:rsidR="00833AEB"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ao polo regional Brasil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;</w:t>
      </w:r>
    </w:p>
    <w:p w14:paraId="5763AAB7" w14:textId="77777777" w:rsidR="00743869" w:rsidRPr="004B387B" w:rsidRDefault="00743869" w:rsidP="005F482A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A organização proprietária é responsável pela exatidão da EPD e tem a responsabilidade de fornecer atualizações quando necessário, isso pode ocorrer devido a alterações do produto, alteração dos indicadores ambientais, quando erros ou não conformidades forem identificadas pelo verificador/organismo certificador aprovado, pela secretaria do programa ou terceiros;</w:t>
      </w:r>
    </w:p>
    <w:p w14:paraId="2599039A" w14:textId="7EC62EEE" w:rsidR="00743869" w:rsidRPr="004B387B" w:rsidRDefault="00743869" w:rsidP="005F482A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Atualizações não técnicas</w:t>
      </w:r>
      <w:r w:rsidR="00C57EB7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 </w:t>
      </w:r>
      <w:r w:rsidR="00C57EB7" w:rsidRPr="00C57EB7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(conforme definidas no capítulo 6.5 das Instruções Gerais do Programa) 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estão incluídas na taxa anual;</w:t>
      </w:r>
    </w:p>
    <w:p w14:paraId="7A2BEB9B" w14:textId="77777777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A organização proprietária é responsável pela revisão anual e confirmação da precisão de suas EPDs registradas;</w:t>
      </w:r>
    </w:p>
    <w:p w14:paraId="01FA9026" w14:textId="4449033C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As condições de pagamento da taxa anual e da taxa de inscrição de EPDs são </w:t>
      </w:r>
      <w:r w:rsidR="0026513F"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de até 6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0 dias após a emissão da fatura.</w:t>
      </w:r>
    </w:p>
    <w:p w14:paraId="0478B895" w14:textId="68D76EE4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As taxas estão sujeitas a alterações </w:t>
      </w:r>
      <w:r w:rsidR="00751CB2">
        <w:rPr>
          <w:rFonts w:ascii="Helvetica Neue Light" w:eastAsia="MS Mincho" w:hAnsi="Helvetica Neue Light"/>
          <w:color w:val="404040" w:themeColor="text1" w:themeTint="BF"/>
          <w:lang w:val="pt-BR"/>
        </w:rPr>
        <w:t>por decisão da Fundação Carlos Alberto Vanzolini. As alterações s</w:t>
      </w:r>
      <w:r w:rsidR="000D0543">
        <w:rPr>
          <w:rFonts w:ascii="Helvetica Neue Light" w:eastAsia="MS Mincho" w:hAnsi="Helvetica Neue Light"/>
          <w:color w:val="404040" w:themeColor="text1" w:themeTint="BF"/>
          <w:lang w:val="pt-BR"/>
        </w:rPr>
        <w:t>ão publicadas em www.</w:t>
      </w:r>
      <w:r w:rsidR="00751CB2">
        <w:rPr>
          <w:rFonts w:ascii="Helvetica Neue Light" w:eastAsia="MS Mincho" w:hAnsi="Helvetica Neue Light"/>
          <w:color w:val="404040" w:themeColor="text1" w:themeTint="BF"/>
          <w:lang w:val="pt-BR"/>
        </w:rPr>
        <w:t>epdbrasil.com.br</w:t>
      </w:r>
      <w:r w:rsidR="000D0543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 e comunicadas aos contatos dos proprietários de EPD com um período não inferior a trinta (30) dias</w:t>
      </w:r>
      <w:r w:rsidR="00751CB2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. Anualmente as taxas são </w:t>
      </w:r>
      <w:r w:rsidR="000D0543">
        <w:rPr>
          <w:rFonts w:ascii="Helvetica Neue Light" w:eastAsia="MS Mincho" w:hAnsi="Helvetica Neue Light"/>
          <w:color w:val="404040" w:themeColor="text1" w:themeTint="BF"/>
          <w:lang w:val="pt-BR"/>
        </w:rPr>
        <w:t>revisadas e podem ser ajustadas conforme variação do IGP-M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;</w:t>
      </w:r>
    </w:p>
    <w:p w14:paraId="264DD724" w14:textId="77777777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O pagamento das faturas é evidencia da aceitação destes Termos e Condições;</w:t>
      </w:r>
    </w:p>
    <w:p w14:paraId="13435497" w14:textId="77777777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O Programa International EPD® System </w:t>
      </w:r>
      <w:r w:rsidR="00833AEB"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Brasil 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reserva-se o direito de retirar ou remover temporariamente uma EPD ou documento relacionado onde (a) erros são identificados, ou (b) as condições de pagamento não são atendidas;</w:t>
      </w:r>
    </w:p>
    <w:p w14:paraId="1910EB41" w14:textId="0EAD7787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eastAsia="MS Mincho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A decisão de retirar temporariamente o documento em questão será tomada no caso </w:t>
      </w:r>
      <w:r w:rsidR="005F482A"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de o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 proprietário do documento ter uma investigação ou ação corretiva pendente;</w:t>
      </w:r>
    </w:p>
    <w:p w14:paraId="391DD5E6" w14:textId="77777777" w:rsidR="00743869" w:rsidRPr="004B387B" w:rsidRDefault="00743869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>A organização proprietária concorda em cumprir as regras e os procedimentos das Instruções Gerais do Programa International EPD® System Brasil mais atual</w:t>
      </w:r>
      <w:r w:rsidRPr="004B387B">
        <w:rPr>
          <w:rFonts w:ascii="Helvetica Neue Light" w:eastAsia="MS Mincho" w:hAnsi="Helvetica Neue Light"/>
          <w:color w:val="404040" w:themeColor="text1" w:themeTint="BF"/>
        </w:rPr>
        <w:t>;</w:t>
      </w:r>
    </w:p>
    <w:p w14:paraId="0245677B" w14:textId="77777777" w:rsidR="000D0543" w:rsidRDefault="000D0543" w:rsidP="00833AEB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hAnsi="Helvetica Neue Light"/>
          <w:color w:val="404040" w:themeColor="text1" w:themeTint="BF"/>
          <w:lang w:val="pt-BR"/>
        </w:rPr>
      </w:pPr>
      <w:r>
        <w:rPr>
          <w:rFonts w:ascii="Helvetica Neue Light" w:hAnsi="Helvetica Neue Light"/>
          <w:color w:val="404040" w:themeColor="text1" w:themeTint="BF"/>
          <w:lang w:val="pt-BR"/>
        </w:rPr>
        <w:t xml:space="preserve">As Instruções Gerais do Programa podem estar sujeitas a alterações por decisão do EPD International AB. As alterações são publicadas em </w:t>
      </w:r>
      <w:hyperlink r:id="rId13" w:history="1">
        <w:r w:rsidRPr="00452BBE">
          <w:rPr>
            <w:rStyle w:val="Hyperlink"/>
            <w:rFonts w:ascii="Helvetica Neue Light" w:hAnsi="Helvetica Neue Light"/>
            <w:lang w:val="pt-BR"/>
          </w:rPr>
          <w:t>www.environdec.com</w:t>
        </w:r>
      </w:hyperlink>
      <w:r>
        <w:rPr>
          <w:rFonts w:ascii="Helvetica Neue Light" w:hAnsi="Helvetica Neue Light"/>
          <w:color w:val="404040" w:themeColor="text1" w:themeTint="BF"/>
          <w:lang w:val="pt-BR"/>
        </w:rPr>
        <w:t xml:space="preserve"> e comunicadas aos contatos dos proprietários de EPD com um período não inferior a trinta (30) dias. </w:t>
      </w:r>
    </w:p>
    <w:p w14:paraId="7B5616C9" w14:textId="58359EF2" w:rsidR="000D0543" w:rsidRPr="004B387B" w:rsidRDefault="00743869" w:rsidP="002D4665">
      <w:pPr>
        <w:pStyle w:val="PargrafodaLista"/>
        <w:numPr>
          <w:ilvl w:val="0"/>
          <w:numId w:val="2"/>
        </w:numPr>
        <w:tabs>
          <w:tab w:val="left" w:pos="2617"/>
        </w:tabs>
        <w:spacing w:line="240" w:lineRule="auto"/>
        <w:ind w:left="714" w:hanging="357"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O Programa </w:t>
      </w:r>
      <w:r w:rsidRPr="004B387B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International EPD® System 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>Brasil reserva-se o direito de alterar, modificar ou alterar estes Termos e Condições como parte deste contrato a qualquer momento</w:t>
      </w:r>
      <w:r w:rsidR="000D0543">
        <w:rPr>
          <w:rFonts w:ascii="Helvetica Neue Light" w:hAnsi="Helvetica Neue Light"/>
          <w:color w:val="404040" w:themeColor="text1" w:themeTint="BF"/>
          <w:lang w:val="pt-BR"/>
        </w:rPr>
        <w:t>.</w:t>
      </w:r>
      <w:r w:rsidR="000D0543" w:rsidRPr="000D0543">
        <w:rPr>
          <w:rFonts w:ascii="Helvetica Neue Light" w:eastAsia="MS Mincho" w:hAnsi="Helvetica Neue Light"/>
          <w:color w:val="404040" w:themeColor="text1" w:themeTint="BF"/>
          <w:lang w:val="pt-BR"/>
        </w:rPr>
        <w:t xml:space="preserve"> </w:t>
      </w:r>
      <w:r w:rsidR="000D0543">
        <w:rPr>
          <w:rFonts w:ascii="Helvetica Neue Light" w:eastAsia="MS Mincho" w:hAnsi="Helvetica Neue Light"/>
          <w:color w:val="404040" w:themeColor="text1" w:themeTint="BF"/>
          <w:lang w:val="pt-BR"/>
        </w:rPr>
        <w:t>As alterações são publicadas em www.epdbrasil.com.br e comunicadas aos contatos dos proprietários de EPD com um período não inferior a trinta (30) dias.</w:t>
      </w:r>
      <w:r w:rsidR="000D0543">
        <w:rPr>
          <w:rFonts w:ascii="Helvetica Neue Light" w:hAnsi="Helvetica Neue Light"/>
          <w:color w:val="404040" w:themeColor="text1" w:themeTint="BF"/>
          <w:lang w:val="pt-BR"/>
        </w:rPr>
        <w:t xml:space="preserve"> </w:t>
      </w:r>
      <w:r w:rsidR="002D4665">
        <w:rPr>
          <w:rFonts w:ascii="Helvetica Neue Light" w:hAnsi="Helvetica Neue Light"/>
          <w:color w:val="404040" w:themeColor="text1" w:themeTint="BF"/>
          <w:lang w:val="pt-BR"/>
        </w:rPr>
        <w:t>’</w:t>
      </w:r>
    </w:p>
    <w:p w14:paraId="4757F86C" w14:textId="77777777" w:rsidR="00743869" w:rsidRPr="004B387B" w:rsidRDefault="00743869" w:rsidP="00743869">
      <w:pPr>
        <w:tabs>
          <w:tab w:val="left" w:pos="2617"/>
        </w:tabs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p w14:paraId="14E21BD5" w14:textId="77777777" w:rsidR="00743869" w:rsidRDefault="00743869" w:rsidP="00743869">
      <w:pPr>
        <w:tabs>
          <w:tab w:val="left" w:pos="2617"/>
        </w:tabs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Para obter uma descrição completa dos requisitos do programa, consulte a versão mais atual do documento Instruções Gerais do Programa.</w:t>
      </w:r>
      <w:r>
        <w:rPr>
          <w:rFonts w:ascii="Helvetica Neue Light" w:hAnsi="Helvetica Neue Light"/>
          <w:color w:val="000000" w:themeColor="text1"/>
          <w:lang w:val="pt-BR"/>
        </w:rPr>
        <w:br w:type="page"/>
      </w:r>
    </w:p>
    <w:p w14:paraId="415270A1" w14:textId="70B2E349" w:rsidR="00743869" w:rsidRPr="00743869" w:rsidRDefault="00743869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lastRenderedPageBreak/>
        <w:t xml:space="preserve">APÊNDICE </w:t>
      </w:r>
      <w:r w:rsidR="001C05C4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–</w:t>
      </w: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 xml:space="preserve"> TAXAS</w:t>
      </w:r>
      <w:r w:rsidR="001C05C4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 xml:space="preserve"> </w:t>
      </w:r>
      <w:r w:rsidR="004A04FE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202</w:t>
      </w:r>
      <w:r w:rsidR="0017697B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3</w:t>
      </w:r>
    </w:p>
    <w:p w14:paraId="5EA443FC" w14:textId="43BBD078" w:rsidR="00335703" w:rsidRPr="004B387B" w:rsidRDefault="00743869" w:rsidP="00335703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A manutenção do programa</w:t>
      </w:r>
      <w:r w:rsidR="00833AEB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International EPD® System Brasil 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>vem da estrutura de taxas ligadas ao registro e publicação de EPDs.</w:t>
      </w:r>
      <w:r w:rsidR="00335703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As informações sobre a fatura fornecidas neste formulário devem ser do proprietário da EPD e não do consultor ou verificador. O operador do programa irá cancelar o registro da</w:t>
      </w:r>
      <w:r w:rsidR="003E0BD0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</w:t>
      </w:r>
      <w:r w:rsidR="00335703" w:rsidRPr="004B387B">
        <w:rPr>
          <w:rFonts w:ascii="Helvetica Neue Light" w:hAnsi="Helvetica Neue Light"/>
          <w:color w:val="404040" w:themeColor="text1" w:themeTint="BF"/>
          <w:lang w:val="pt-BR"/>
        </w:rPr>
        <w:t>(s) EPD</w:t>
      </w:r>
      <w:r w:rsidR="003E0BD0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</w:t>
      </w:r>
      <w:r w:rsidR="00335703" w:rsidRPr="004B387B">
        <w:rPr>
          <w:rFonts w:ascii="Helvetica Neue Light" w:hAnsi="Helvetica Neue Light"/>
          <w:color w:val="404040" w:themeColor="text1" w:themeTint="BF"/>
          <w:lang w:val="pt-BR"/>
        </w:rPr>
        <w:t>(s) se a taxa de inscrição ou a taxa anual não for paga nos prazos estabelecidos.</w:t>
      </w:r>
    </w:p>
    <w:p w14:paraId="1EAA3403" w14:textId="77777777" w:rsidR="00335703" w:rsidRPr="004B387B" w:rsidRDefault="00335703" w:rsidP="00335703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p w14:paraId="12B79773" w14:textId="534E643A" w:rsidR="00743869" w:rsidRPr="004B387B" w:rsidRDefault="00335703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As taxas são revisadas anualment</w:t>
      </w:r>
      <w:r w:rsidR="004B387B" w:rsidRPr="004B387B">
        <w:rPr>
          <w:rFonts w:ascii="Helvetica Neue Light" w:hAnsi="Helvetica Neue Light"/>
          <w:color w:val="404040" w:themeColor="text1" w:themeTint="BF"/>
          <w:lang w:val="pt-BR"/>
        </w:rPr>
        <w:t>e conforme a variação do IGP-M:</w:t>
      </w:r>
    </w:p>
    <w:p w14:paraId="2839CAC8" w14:textId="77777777" w:rsidR="00743869" w:rsidRPr="004B387B" w:rsidRDefault="00743869" w:rsidP="00743869">
      <w:pPr>
        <w:pStyle w:val="ListaPunkter"/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Taxa de registro (taxa única)</w:t>
      </w:r>
    </w:p>
    <w:p w14:paraId="4C251061" w14:textId="77777777" w:rsidR="00743869" w:rsidRPr="004B387B" w:rsidRDefault="00743869" w:rsidP="00743869">
      <w:pPr>
        <w:pStyle w:val="ListaPunkter"/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Taxa anual (recorrente)</w:t>
      </w:r>
    </w:p>
    <w:p w14:paraId="7F5DC386" w14:textId="77777777" w:rsidR="00743869" w:rsidRPr="00743869" w:rsidRDefault="00743869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TAXAS DE REGISTRO</w:t>
      </w:r>
    </w:p>
    <w:p w14:paraId="3197B192" w14:textId="5F1B6F18" w:rsidR="0024238A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A taxa de registro é uma taxa única, </w:t>
      </w:r>
      <w:r w:rsidR="0024238A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faturada pela Fundação Carlos Alberto Vanzolini. </w:t>
      </w:r>
    </w:p>
    <w:p w14:paraId="62700AA5" w14:textId="77777777" w:rsidR="000D1B2F" w:rsidRDefault="000D1B2F" w:rsidP="009C2B7F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</w:rPr>
      </w:pPr>
    </w:p>
    <w:p w14:paraId="5100F8BB" w14:textId="289E780B" w:rsidR="0097665F" w:rsidRPr="009C2B7F" w:rsidRDefault="0097665F" w:rsidP="009C2B7F">
      <w:pPr>
        <w:spacing w:line="240" w:lineRule="auto"/>
        <w:ind w:left="708"/>
        <w:contextualSpacing/>
        <w:rPr>
          <w:rFonts w:ascii="Helvetica Neue Light" w:hAnsi="Helvetica Neue Light"/>
          <w:color w:val="404040" w:themeColor="text1" w:themeTint="BF"/>
        </w:rPr>
      </w:pPr>
      <w:r w:rsidRPr="009C2B7F">
        <w:rPr>
          <w:rFonts w:ascii="Helvetica Neue Light" w:hAnsi="Helvetica Neue Light"/>
          <w:color w:val="404040" w:themeColor="text1" w:themeTint="BF"/>
          <w:lang w:val="pt-BR"/>
        </w:rPr>
        <w:t>A partir de 1º de janeiro de 2021, o programa EPD Brasil administrará as taxas de registro por EPD e de acordo com o número acumulado de EPDs por conta por ano-calendário. Desta maneira, as empresas que desejam publicar EPDs no Brasil também poderão se beneficiar de taxas de registro reduzidas por EPD. </w:t>
      </w:r>
    </w:p>
    <w:p w14:paraId="59D39475" w14:textId="63DD52F8" w:rsidR="0097665F" w:rsidRPr="009C2B7F" w:rsidRDefault="0097665F" w:rsidP="0017697B">
      <w:pPr>
        <w:spacing w:line="240" w:lineRule="auto"/>
        <w:ind w:left="708"/>
        <w:contextualSpacing/>
        <w:rPr>
          <w:rFonts w:ascii="Helvetica Neue Light" w:hAnsi="Helvetica Neue Light"/>
          <w:color w:val="404040" w:themeColor="text1" w:themeTint="BF"/>
        </w:rPr>
      </w:pPr>
      <w:r w:rsidRPr="009C2B7F">
        <w:rPr>
          <w:color w:val="404040" w:themeColor="text1" w:themeTint="BF"/>
        </w:rPr>
        <w:t>​</w:t>
      </w:r>
      <w:r w:rsidRPr="009C2B7F">
        <w:rPr>
          <w:rFonts w:ascii="Helvetica Neue Light" w:hAnsi="Helvetica Neue Light"/>
          <w:color w:val="404040" w:themeColor="text1" w:themeTint="BF"/>
          <w:lang w:val="pt-BR"/>
        </w:rPr>
        <w:t> </w:t>
      </w:r>
    </w:p>
    <w:p w14:paraId="24F34417" w14:textId="77777777" w:rsidR="0097665F" w:rsidRPr="009C2B7F" w:rsidRDefault="0097665F" w:rsidP="009C2B7F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</w:rPr>
      </w:pPr>
      <w:r w:rsidRPr="009C2B7F">
        <w:rPr>
          <w:rFonts w:ascii="Helvetica Neue Light" w:hAnsi="Helvetica Neue Light"/>
          <w:color w:val="404040" w:themeColor="text1" w:themeTint="BF"/>
          <w:lang w:val="pt-BR"/>
        </w:rPr>
        <w:t>Observe que não cobramos mais as taxas de registro por número de EPDs registradas ao mesmo tempo. </w:t>
      </w:r>
    </w:p>
    <w:p w14:paraId="27CD60D7" w14:textId="77777777" w:rsidR="0024238A" w:rsidRPr="004B387B" w:rsidRDefault="0024238A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p w14:paraId="4B22D9AD" w14:textId="13B124E3" w:rsidR="00743869" w:rsidRPr="004B387B" w:rsidRDefault="0024238A" w:rsidP="009C2B7F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Para EPDs registradas por uma empresa como proprietária de EPD:</w:t>
      </w:r>
    </w:p>
    <w:p w14:paraId="13058E34" w14:textId="77777777" w:rsidR="00743869" w:rsidRPr="007050CD" w:rsidRDefault="00743869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tbl>
      <w:tblPr>
        <w:tblW w:w="2004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984"/>
      </w:tblGrid>
      <w:tr w:rsidR="00354886" w:rsidRPr="007050CD" w14:paraId="0E74CAF8" w14:textId="77777777" w:rsidTr="009C2B7F">
        <w:trPr>
          <w:trHeight w:val="2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17E3" w14:textId="1E6B4322" w:rsidR="00354886" w:rsidRPr="007050CD" w:rsidRDefault="00354886" w:rsidP="00091F8B">
            <w:pPr>
              <w:spacing w:line="240" w:lineRule="auto"/>
              <w:contextualSpacing/>
              <w:jc w:val="center"/>
              <w:rPr>
                <w:rFonts w:ascii="Helvetica Neue Light" w:hAnsi="Helvetica Neue Light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Helvetica Neue Light" w:hAnsi="Helvetica Neue Light"/>
                <w:color w:val="000000" w:themeColor="text1"/>
                <w:sz w:val="16"/>
                <w:szCs w:val="16"/>
                <w:lang w:val="pt-BR"/>
              </w:rPr>
              <w:t>VALORES POR EPD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45BD" w14:textId="77777777" w:rsidR="00354886" w:rsidRPr="007050CD" w:rsidRDefault="00354886" w:rsidP="00091F8B">
            <w:pPr>
              <w:spacing w:line="240" w:lineRule="auto"/>
              <w:contextualSpacing/>
              <w:jc w:val="center"/>
              <w:rPr>
                <w:rFonts w:ascii="Helvetica Neue Light" w:hAnsi="Helvetica Neue Light"/>
                <w:color w:val="000000" w:themeColor="text1"/>
                <w:sz w:val="16"/>
                <w:szCs w:val="16"/>
                <w:lang w:val="pt-BR"/>
              </w:rPr>
            </w:pPr>
            <w:r w:rsidRPr="007050CD">
              <w:rPr>
                <w:rFonts w:ascii="Helvetica Neue Light" w:hAnsi="Helvetica Neue Light"/>
                <w:color w:val="000000" w:themeColor="text1"/>
                <w:sz w:val="16"/>
                <w:szCs w:val="16"/>
                <w:lang w:val="pt-BR"/>
              </w:rPr>
              <w:t>VALOR POR EPD</w:t>
            </w:r>
          </w:p>
        </w:tc>
      </w:tr>
      <w:tr w:rsidR="00354886" w:rsidRPr="007050CD" w14:paraId="6ECC9A80" w14:textId="77777777" w:rsidTr="009C2B7F">
        <w:trPr>
          <w:trHeight w:val="2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BC9" w14:textId="13FB3FC1" w:rsidR="00354886" w:rsidRPr="009C2B7F" w:rsidRDefault="00354886" w:rsidP="00354886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EPD nº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0A2" w14:textId="28C97EC5" w:rsidR="00354886" w:rsidRPr="009C2B7F" w:rsidRDefault="00354886" w:rsidP="009C2B7F">
            <w:pPr>
              <w:spacing w:line="240" w:lineRule="auto"/>
              <w:contextualSpacing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R$ 4.800,00</w:t>
            </w:r>
          </w:p>
        </w:tc>
      </w:tr>
      <w:tr w:rsidR="00354886" w:rsidRPr="007050CD" w14:paraId="26D260A2" w14:textId="77777777" w:rsidTr="009C2B7F">
        <w:trPr>
          <w:trHeight w:val="2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40A" w14:textId="5511131F" w:rsidR="00354886" w:rsidRPr="009C2B7F" w:rsidRDefault="00354886" w:rsidP="00354886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EPD nº 2, 3,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A112" w14:textId="0B177803" w:rsidR="00354886" w:rsidRPr="009C2B7F" w:rsidRDefault="00354886" w:rsidP="009C2B7F">
            <w:pPr>
              <w:spacing w:line="240" w:lineRule="auto"/>
              <w:contextualSpacing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R$ 3.200,00</w:t>
            </w:r>
          </w:p>
        </w:tc>
      </w:tr>
      <w:tr w:rsidR="00354886" w:rsidRPr="007050CD" w14:paraId="736DA058" w14:textId="77777777" w:rsidTr="009C2B7F">
        <w:trPr>
          <w:trHeight w:val="2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E0B2" w14:textId="1E63C636" w:rsidR="00354886" w:rsidRPr="009C2B7F" w:rsidRDefault="00354886" w:rsidP="00354886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EPD nº 5 - 99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EF31" w14:textId="74B7C527" w:rsidR="00354886" w:rsidRPr="009C2B7F" w:rsidRDefault="00354886" w:rsidP="009C2B7F">
            <w:pPr>
              <w:spacing w:line="240" w:lineRule="auto"/>
              <w:contextualSpacing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 xml:space="preserve">R$ </w:t>
            </w: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 xml:space="preserve">  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600,00</w:t>
            </w:r>
          </w:p>
        </w:tc>
      </w:tr>
      <w:tr w:rsidR="00354886" w:rsidRPr="007050CD" w14:paraId="09681990" w14:textId="77777777" w:rsidTr="009C2B7F">
        <w:trPr>
          <w:trHeight w:val="25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4588" w14:textId="49136A92" w:rsidR="00354886" w:rsidRPr="009C2B7F" w:rsidRDefault="00354886" w:rsidP="00354886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EPD nº 100 ou mais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4C18" w14:textId="08EC3131" w:rsidR="00354886" w:rsidRPr="009C2B7F" w:rsidRDefault="00354886" w:rsidP="009C2B7F">
            <w:pPr>
              <w:spacing w:line="240" w:lineRule="auto"/>
              <w:contextualSpacing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 xml:space="preserve">R$ </w:t>
            </w: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 xml:space="preserve">  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300,00</w:t>
            </w:r>
          </w:p>
        </w:tc>
      </w:tr>
    </w:tbl>
    <w:p w14:paraId="2ECCCF91" w14:textId="77777777" w:rsidR="00743869" w:rsidRPr="007050CD" w:rsidRDefault="00743869" w:rsidP="00743869">
      <w:pPr>
        <w:pStyle w:val="Ttulo3"/>
        <w:spacing w:before="0" w:line="240" w:lineRule="auto"/>
        <w:contextualSpacing/>
        <w:rPr>
          <w:rFonts w:ascii="Helvetica Neue Light" w:hAnsi="Helvetica Neue Light"/>
          <w:bCs/>
          <w:color w:val="000000" w:themeColor="text1"/>
          <w:lang w:val="pt-BR"/>
        </w:rPr>
      </w:pPr>
    </w:p>
    <w:p w14:paraId="49AFBC70" w14:textId="77777777" w:rsidR="00743869" w:rsidRPr="00743869" w:rsidRDefault="00743869" w:rsidP="00EB0019">
      <w:pPr>
        <w:pStyle w:val="Ttulo1"/>
        <w:spacing w:before="120" w:line="240" w:lineRule="auto"/>
        <w:contextualSpacing/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</w:pPr>
      <w:r w:rsidRPr="00743869">
        <w:rPr>
          <w:rFonts w:ascii="Helvetica Neue" w:hAnsi="Helvetica Neue"/>
          <w:bCs w:val="0"/>
          <w:color w:val="297366"/>
          <w:kern w:val="0"/>
          <w:sz w:val="28"/>
          <w:szCs w:val="24"/>
          <w:lang w:val="pt-BR"/>
        </w:rPr>
        <w:t>TAXA ANUAL</w:t>
      </w:r>
    </w:p>
    <w:p w14:paraId="75DCFF3C" w14:textId="4E3CBF9F" w:rsidR="0074386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A taxa anual deve ser paga por organização, enquanto as suas EPDs permanecerem publicadas e registradas. A taxa anual é independente do número de EPDs registradas pela organização e depende apenas do porte da organização. </w:t>
      </w:r>
      <w:r w:rsidR="0024238A" w:rsidRPr="004B387B">
        <w:rPr>
          <w:rFonts w:ascii="Helvetica Neue Light" w:hAnsi="Helvetica Neue Light"/>
          <w:color w:val="404040" w:themeColor="text1" w:themeTint="BF"/>
          <w:lang w:val="pt-BR"/>
        </w:rPr>
        <w:t>A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publicação </w:t>
      </w:r>
      <w:r w:rsidR="0024238A" w:rsidRPr="004B387B">
        <w:rPr>
          <w:rFonts w:ascii="Helvetica Neue Light" w:hAnsi="Helvetica Neue Light"/>
          <w:color w:val="404040" w:themeColor="text1" w:themeTint="BF"/>
          <w:lang w:val="pt-BR"/>
        </w:rPr>
        <w:t>de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 atualizações </w:t>
      </w:r>
      <w:r w:rsidR="0024238A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(conforme definidas no capítulo 6.5 das Instruções Gerais do Programa) </w:t>
      </w:r>
      <w:r w:rsidR="001C7681"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para EPDs registradas e </w:t>
      </w:r>
      <w:r w:rsidRPr="004B387B">
        <w:rPr>
          <w:rFonts w:ascii="Helvetica Neue Light" w:hAnsi="Helvetica Neue Light"/>
          <w:color w:val="404040" w:themeColor="text1" w:themeTint="BF"/>
          <w:lang w:val="pt-BR"/>
        </w:rPr>
        <w:t xml:space="preserve">durante o período de validade estão incluídas na taxa anual. </w:t>
      </w:r>
    </w:p>
    <w:p w14:paraId="3A3885E0" w14:textId="77777777" w:rsidR="0074386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</w:p>
    <w:tbl>
      <w:tblPr>
        <w:tblW w:w="56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1417"/>
      </w:tblGrid>
      <w:tr w:rsidR="00743869" w:rsidRPr="007050CD" w14:paraId="2E6D6117" w14:textId="77777777" w:rsidTr="009C2B7F">
        <w:trPr>
          <w:trHeight w:val="2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BD91" w14:textId="77777777" w:rsidR="00743869" w:rsidRPr="007050CD" w:rsidRDefault="00743869" w:rsidP="00091F8B">
            <w:pPr>
              <w:tabs>
                <w:tab w:val="center" w:pos="2018"/>
              </w:tabs>
              <w:spacing w:line="240" w:lineRule="auto"/>
              <w:contextualSpacing/>
              <w:rPr>
                <w:rFonts w:ascii="Helvetica Neue Light" w:hAnsi="Helvetica Neue Light"/>
                <w:color w:val="000000" w:themeColor="text1"/>
                <w:sz w:val="16"/>
                <w:lang w:val="pt-BR"/>
              </w:rPr>
            </w:pPr>
            <w:r w:rsidRPr="007050CD">
              <w:rPr>
                <w:rFonts w:ascii="Helvetica Neue Light" w:hAnsi="Helvetica Neue Light"/>
                <w:color w:val="000000" w:themeColor="text1"/>
                <w:sz w:val="16"/>
                <w:lang w:val="pt-BR"/>
              </w:rPr>
              <w:t>TIPO DE ORGANIZAÇÃO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1954" w14:textId="77777777" w:rsidR="00743869" w:rsidRPr="007050CD" w:rsidRDefault="00743869" w:rsidP="00091F8B">
            <w:pPr>
              <w:spacing w:line="240" w:lineRule="auto"/>
              <w:contextualSpacing/>
              <w:jc w:val="center"/>
              <w:rPr>
                <w:rFonts w:ascii="Helvetica Neue Light" w:hAnsi="Helvetica Neue Light"/>
                <w:color w:val="000000" w:themeColor="text1"/>
                <w:sz w:val="16"/>
                <w:lang w:val="pt-BR"/>
              </w:rPr>
            </w:pPr>
            <w:r w:rsidRPr="007050CD">
              <w:rPr>
                <w:rFonts w:ascii="Helvetica Neue Light" w:hAnsi="Helvetica Neue Light"/>
                <w:color w:val="000000" w:themeColor="text1"/>
                <w:sz w:val="16"/>
                <w:lang w:val="pt-BR"/>
              </w:rPr>
              <w:t>TAXA POR ANO</w:t>
            </w:r>
          </w:p>
        </w:tc>
      </w:tr>
      <w:tr w:rsidR="00354886" w:rsidRPr="007050CD" w14:paraId="40394C3D" w14:textId="77777777" w:rsidTr="009C2B7F">
        <w:trPr>
          <w:trHeight w:val="2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28453" w14:textId="494C545D" w:rsidR="00354886" w:rsidRPr="009C2B7F" w:rsidRDefault="00354886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Micro empresas (1-10 funcion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á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 xml:space="preserve">rios)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B3D3D" w14:textId="631E1011" w:rsidR="00354886" w:rsidRPr="009C2B7F" w:rsidRDefault="0017697B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R$ 2.3</w:t>
            </w:r>
            <w:r w:rsidR="00354886"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00,00</w:t>
            </w:r>
          </w:p>
        </w:tc>
      </w:tr>
      <w:tr w:rsidR="00354886" w:rsidRPr="007050CD" w14:paraId="49EAB386" w14:textId="77777777" w:rsidTr="009C2B7F">
        <w:trPr>
          <w:trHeight w:val="2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E9C65" w14:textId="0062C7E8" w:rsidR="00354886" w:rsidRPr="009C2B7F" w:rsidRDefault="00354886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Pequenas ou m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é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dias empresas (11-250 funcion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á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rios)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BF89" w14:textId="71A86FC6" w:rsidR="00354886" w:rsidRPr="009C2B7F" w:rsidRDefault="0017697B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R$ 4.6</w:t>
            </w:r>
            <w:r w:rsidR="00354886"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00,00</w:t>
            </w:r>
          </w:p>
        </w:tc>
      </w:tr>
      <w:tr w:rsidR="00354886" w:rsidRPr="007050CD" w14:paraId="1DF9846B" w14:textId="77777777" w:rsidTr="009C2B7F">
        <w:trPr>
          <w:trHeight w:val="2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603D4" w14:textId="380D3ADC" w:rsidR="00354886" w:rsidRPr="009C2B7F" w:rsidRDefault="00354886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Grandes empresas (&gt; 250 funcion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á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rios)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DC84A" w14:textId="5B88D662" w:rsidR="00354886" w:rsidRPr="009C2B7F" w:rsidRDefault="0017697B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R$ 11.0</w:t>
            </w:r>
            <w:r w:rsidR="00354886"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00,00</w:t>
            </w:r>
          </w:p>
        </w:tc>
      </w:tr>
      <w:tr w:rsidR="00354886" w:rsidRPr="007050CD" w14:paraId="7A0FD843" w14:textId="77777777" w:rsidTr="009C2B7F">
        <w:trPr>
          <w:trHeight w:val="2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9C5EE" w14:textId="553FF38B" w:rsidR="00354886" w:rsidRPr="009C2B7F" w:rsidRDefault="00354886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Associa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çõ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es da ind</w:t>
            </w:r>
            <w:r w:rsidRPr="009C2B7F">
              <w:rPr>
                <w:rFonts w:ascii="Ubuntu Mono" w:hAnsi="Ubuntu Mono" w:hint="eastAsia"/>
                <w:color w:val="404040" w:themeColor="text1" w:themeTint="BF"/>
                <w:sz w:val="16"/>
                <w:szCs w:val="16"/>
                <w:lang w:val="pt-BR"/>
              </w:rPr>
              <w:t>ú</w:t>
            </w:r>
            <w:r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stria (EPD Setorial)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AF2C1" w14:textId="72C8B966" w:rsidR="00354886" w:rsidRPr="009C2B7F" w:rsidRDefault="0017697B" w:rsidP="009C2B7F">
            <w:pPr>
              <w:spacing w:line="240" w:lineRule="auto"/>
              <w:contextualSpacing/>
              <w:jc w:val="right"/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</w:pPr>
            <w:r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R$ 4.6</w:t>
            </w:r>
            <w:r w:rsidR="00354886" w:rsidRPr="009C2B7F">
              <w:rPr>
                <w:rFonts w:ascii="Ubuntu Mono" w:hAnsi="Ubuntu Mono"/>
                <w:color w:val="404040" w:themeColor="text1" w:themeTint="BF"/>
                <w:sz w:val="16"/>
                <w:szCs w:val="16"/>
                <w:lang w:val="pt-BR"/>
              </w:rPr>
              <w:t>00,00</w:t>
            </w:r>
          </w:p>
        </w:tc>
      </w:tr>
    </w:tbl>
    <w:p w14:paraId="4F057783" w14:textId="77777777" w:rsidR="00743869" w:rsidRPr="007050CD" w:rsidRDefault="00743869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1FC6CD22" w14:textId="77777777" w:rsidR="00743869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Um grupo de empresa que desejar registrar EPDs a partir de várias empresas do grupo, são encorajadas a entrar em contato com a secretaria do Polo Brasil.</w:t>
      </w:r>
    </w:p>
    <w:p w14:paraId="28B86473" w14:textId="38A57238" w:rsidR="004D6E84" w:rsidRPr="004B387B" w:rsidRDefault="00743869" w:rsidP="00743869">
      <w:pPr>
        <w:spacing w:line="240" w:lineRule="auto"/>
        <w:contextualSpacing/>
        <w:rPr>
          <w:rFonts w:ascii="Helvetica Neue Light" w:hAnsi="Helvetica Neue Light"/>
          <w:color w:val="404040" w:themeColor="text1" w:themeTint="BF"/>
          <w:lang w:val="pt-BR"/>
        </w:rPr>
      </w:pPr>
      <w:r w:rsidRPr="004B387B">
        <w:rPr>
          <w:rFonts w:ascii="Helvetica Neue Light" w:hAnsi="Helvetica Neue Light"/>
          <w:color w:val="404040" w:themeColor="text1" w:themeTint="BF"/>
          <w:lang w:val="pt-BR"/>
        </w:rPr>
        <w:t>No primeiro registro de EPDs de uma organização, uma parcela da taxa anual será faturada junto com a inscrição, ou seja, na ocasião do registro a taxa anual cobrada será, no primeiro trimestre: 100%, no segundo: 75%, no terceiro: 50% e no quarto: 25%. As taxas anuais após o primeiro ano são faturadas no início do ano.</w:t>
      </w:r>
    </w:p>
    <w:p w14:paraId="3E1B8E1C" w14:textId="7B4CE3D5" w:rsidR="0024238A" w:rsidRDefault="0024238A" w:rsidP="00743869">
      <w:pPr>
        <w:spacing w:line="240" w:lineRule="auto"/>
        <w:contextualSpacing/>
        <w:rPr>
          <w:rFonts w:ascii="Helvetica Neue Light" w:hAnsi="Helvetica Neue Light"/>
          <w:color w:val="000000" w:themeColor="text1"/>
          <w:lang w:val="pt-BR"/>
        </w:rPr>
      </w:pPr>
    </w:p>
    <w:p w14:paraId="4FCD63A1" w14:textId="77777777" w:rsidR="0024238A" w:rsidRPr="00A85811" w:rsidRDefault="0024238A" w:rsidP="00743869">
      <w:pPr>
        <w:spacing w:line="240" w:lineRule="auto"/>
        <w:contextualSpacing/>
        <w:rPr>
          <w:lang w:val="pt-BR"/>
        </w:rPr>
      </w:pPr>
    </w:p>
    <w:sectPr w:rsidR="0024238A" w:rsidRPr="00A85811" w:rsidSect="00784557">
      <w:headerReference w:type="default" r:id="rId14"/>
      <w:footerReference w:type="default" r:id="rId15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C91E" w14:textId="77777777" w:rsidR="00A27729" w:rsidRDefault="00A27729" w:rsidP="00A85811">
      <w:pPr>
        <w:spacing w:after="0" w:line="240" w:lineRule="auto"/>
      </w:pPr>
      <w:r>
        <w:separator/>
      </w:r>
    </w:p>
  </w:endnote>
  <w:endnote w:type="continuationSeparator" w:id="0">
    <w:p w14:paraId="67D43F2D" w14:textId="77777777" w:rsidR="00A27729" w:rsidRDefault="00A27729" w:rsidP="00A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Mono">
    <w:altName w:val="Consolas"/>
    <w:charset w:val="00"/>
    <w:family w:val="modern"/>
    <w:pitch w:val="fixed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C61D" w14:textId="34CAD608" w:rsidR="00743869" w:rsidRPr="00AE50D8" w:rsidRDefault="00743869" w:rsidP="00743869">
    <w:pPr>
      <w:pStyle w:val="Rodap"/>
      <w:framePr w:wrap="none" w:vAnchor="text" w:hAnchor="margin" w:xAlign="center" w:y="1"/>
      <w:rPr>
        <w:rStyle w:val="Nmerodepgina"/>
        <w:color w:val="7F7F7F" w:themeColor="text1" w:themeTint="80"/>
      </w:rPr>
    </w:pPr>
    <w:r w:rsidRPr="000F6F48">
      <w:rPr>
        <w:rStyle w:val="Nmerodepgina"/>
        <w:color w:val="404040" w:themeColor="text1" w:themeTint="BF"/>
        <w:sz w:val="16"/>
      </w:rPr>
      <w:fldChar w:fldCharType="begin"/>
    </w:r>
    <w:r w:rsidRPr="000F6F48">
      <w:rPr>
        <w:rStyle w:val="Nmerodepgina"/>
        <w:color w:val="404040" w:themeColor="text1" w:themeTint="BF"/>
        <w:sz w:val="16"/>
      </w:rPr>
      <w:instrText xml:space="preserve">PAGE  </w:instrText>
    </w:r>
    <w:r w:rsidRPr="000F6F48">
      <w:rPr>
        <w:rStyle w:val="Nmerodepgina"/>
        <w:color w:val="404040" w:themeColor="text1" w:themeTint="BF"/>
        <w:sz w:val="16"/>
      </w:rPr>
      <w:fldChar w:fldCharType="separate"/>
    </w:r>
    <w:r w:rsidR="007625CC">
      <w:rPr>
        <w:rStyle w:val="Nmerodepgina"/>
        <w:noProof/>
        <w:color w:val="404040" w:themeColor="text1" w:themeTint="BF"/>
        <w:sz w:val="16"/>
      </w:rPr>
      <w:t>2</w:t>
    </w:r>
    <w:r w:rsidRPr="000F6F48">
      <w:rPr>
        <w:rStyle w:val="Nmerodepgina"/>
        <w:color w:val="404040" w:themeColor="text1" w:themeTint="BF"/>
        <w:sz w:val="16"/>
      </w:rPr>
      <w:fldChar w:fldCharType="end"/>
    </w:r>
    <w:r w:rsidRPr="000F6F48">
      <w:rPr>
        <w:rStyle w:val="Nmerodepgina"/>
        <w:color w:val="404040" w:themeColor="text1" w:themeTint="BF"/>
        <w:sz w:val="16"/>
      </w:rPr>
      <w:t xml:space="preserve"> /  </w:t>
    </w:r>
    <w:r w:rsidRPr="000F6F48">
      <w:rPr>
        <w:rStyle w:val="Nmerodepgina"/>
        <w:color w:val="404040" w:themeColor="text1" w:themeTint="BF"/>
        <w:sz w:val="16"/>
      </w:rPr>
      <w:fldChar w:fldCharType="begin"/>
    </w:r>
    <w:r w:rsidRPr="000F6F48">
      <w:rPr>
        <w:rStyle w:val="Nmerodepgina"/>
        <w:color w:val="404040" w:themeColor="text1" w:themeTint="BF"/>
        <w:sz w:val="16"/>
      </w:rPr>
      <w:instrText xml:space="preserve"> NUMPAGES  \* MERGEFORMAT </w:instrText>
    </w:r>
    <w:r w:rsidRPr="000F6F48">
      <w:rPr>
        <w:rStyle w:val="Nmerodepgina"/>
        <w:color w:val="404040" w:themeColor="text1" w:themeTint="BF"/>
        <w:sz w:val="16"/>
      </w:rPr>
      <w:fldChar w:fldCharType="separate"/>
    </w:r>
    <w:r w:rsidR="007625CC">
      <w:rPr>
        <w:rStyle w:val="Nmerodepgina"/>
        <w:noProof/>
        <w:color w:val="404040" w:themeColor="text1" w:themeTint="BF"/>
        <w:sz w:val="16"/>
      </w:rPr>
      <w:t>5</w:t>
    </w:r>
    <w:r w:rsidRPr="000F6F48">
      <w:rPr>
        <w:rStyle w:val="Nmerodepgina"/>
        <w:color w:val="404040" w:themeColor="text1" w:themeTint="BF"/>
        <w:sz w:val="16"/>
      </w:rPr>
      <w:fldChar w:fldCharType="end"/>
    </w:r>
    <w:r w:rsidRPr="000F6F48">
      <w:rPr>
        <w:rStyle w:val="Nmerodepgina"/>
        <w:color w:val="404040" w:themeColor="text1" w:themeTint="BF"/>
        <w:sz w:val="16"/>
      </w:rPr>
      <w:t xml:space="preserve"> </w:t>
    </w:r>
  </w:p>
  <w:p w14:paraId="658F0D44" w14:textId="77777777" w:rsidR="00743869" w:rsidRDefault="00743869">
    <w:pPr>
      <w:pStyle w:val="Rodap"/>
    </w:pPr>
    <w:r>
      <w:rPr>
        <w:noProof/>
        <w:lang w:val="pt-BR" w:eastAsia="zh-CN"/>
      </w:rPr>
      <w:drawing>
        <wp:inline distT="0" distB="0" distL="0" distR="0" wp14:anchorId="4209A89C" wp14:editId="07963421">
          <wp:extent cx="6116320" cy="209922"/>
          <wp:effectExtent l="0" t="0" r="0" b="6350"/>
          <wp:docPr id="4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09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176F" w14:textId="77777777" w:rsidR="00A27729" w:rsidRDefault="00A27729" w:rsidP="00A85811">
      <w:pPr>
        <w:spacing w:after="0" w:line="240" w:lineRule="auto"/>
      </w:pPr>
      <w:r>
        <w:separator/>
      </w:r>
    </w:p>
  </w:footnote>
  <w:footnote w:type="continuationSeparator" w:id="0">
    <w:p w14:paraId="2FB20628" w14:textId="77777777" w:rsidR="00A27729" w:rsidRDefault="00A27729" w:rsidP="00A8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78"/>
      <w:gridCol w:w="1885"/>
      <w:gridCol w:w="3069"/>
    </w:tblGrid>
    <w:tr w:rsidR="00A85811" w14:paraId="0F608689" w14:textId="77777777" w:rsidTr="00A85811">
      <w:trPr>
        <w:cantSplit/>
        <w:trHeight w:val="633"/>
      </w:trPr>
      <w:tc>
        <w:tcPr>
          <w:tcW w:w="4678" w:type="dxa"/>
          <w:vMerge w:val="restart"/>
          <w:vAlign w:val="bottom"/>
        </w:tcPr>
        <w:p w14:paraId="1BC08C7A" w14:textId="77777777" w:rsidR="00A85811" w:rsidRPr="00A85811" w:rsidRDefault="00A85811" w:rsidP="00A85811">
          <w:pPr>
            <w:pStyle w:val="Cabealho"/>
            <w:rPr>
              <w:rFonts w:ascii="Helvetica Neue" w:hAnsi="Helvetica Neue"/>
              <w:sz w:val="20"/>
            </w:rPr>
          </w:pPr>
          <w:r w:rsidRPr="00A85811">
            <w:rPr>
              <w:rFonts w:ascii="Helvetica Neue" w:hAnsi="Helvetica Neue"/>
              <w:sz w:val="20"/>
            </w:rPr>
            <w:t>FORMULÁRIO DE REGISTRO – EPD BRASIL®</w:t>
          </w:r>
        </w:p>
        <w:p w14:paraId="44D9DF24" w14:textId="64A710E1" w:rsidR="00A85811" w:rsidRPr="00A85811" w:rsidRDefault="001C05C4" w:rsidP="004A04FE">
          <w:pPr>
            <w:pStyle w:val="Cabealho"/>
            <w:rPr>
              <w:rFonts w:ascii="Helvetica Neue" w:hAnsi="Helvetica Neue"/>
              <w:sz w:val="20"/>
            </w:rPr>
          </w:pPr>
          <w:r>
            <w:rPr>
              <w:rFonts w:ascii="Helvetica Neue" w:hAnsi="Helvetica Neue"/>
              <w:sz w:val="20"/>
            </w:rPr>
            <w:t>VERSÃO: 20</w:t>
          </w:r>
          <w:r w:rsidR="007625CC">
            <w:rPr>
              <w:rFonts w:ascii="Helvetica Neue" w:hAnsi="Helvetica Neue"/>
              <w:sz w:val="20"/>
            </w:rPr>
            <w:t>23-01-31</w:t>
          </w:r>
        </w:p>
      </w:tc>
      <w:tc>
        <w:tcPr>
          <w:tcW w:w="18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552321B" w14:textId="77777777" w:rsidR="00A85811" w:rsidRDefault="00A85811" w:rsidP="00A85811">
          <w:pPr>
            <w:pStyle w:val="Cabealho"/>
          </w:pPr>
        </w:p>
      </w:tc>
      <w:tc>
        <w:tcPr>
          <w:tcW w:w="3069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D592154" w14:textId="77777777" w:rsidR="00A85811" w:rsidRDefault="00A85811" w:rsidP="00A85811">
          <w:pPr>
            <w:pStyle w:val="Cabealho"/>
            <w:jc w:val="right"/>
          </w:pPr>
          <w:r>
            <w:rPr>
              <w:noProof/>
              <w:lang w:val="pt-BR" w:eastAsia="zh-CN"/>
            </w:rPr>
            <w:drawing>
              <wp:anchor distT="0" distB="0" distL="114300" distR="114300" simplePos="0" relativeHeight="251659264" behindDoc="0" locked="0" layoutInCell="1" allowOverlap="1" wp14:anchorId="095FF9C6" wp14:editId="41FDD60E">
                <wp:simplePos x="0" y="0"/>
                <wp:positionH relativeFrom="margin">
                  <wp:align>right</wp:align>
                </wp:positionH>
                <wp:positionV relativeFrom="paragraph">
                  <wp:posOffset>-422275</wp:posOffset>
                </wp:positionV>
                <wp:extent cx="1564640" cy="439420"/>
                <wp:effectExtent l="0" t="0" r="0" b="5080"/>
                <wp:wrapThrough wrapText="bothSides">
                  <wp:wrapPolygon edited="0">
                    <wp:start x="0" y="0"/>
                    <wp:lineTo x="0" y="9988"/>
                    <wp:lineTo x="11221" y="9988"/>
                    <wp:lineTo x="0" y="16855"/>
                    <wp:lineTo x="0" y="21225"/>
                    <wp:lineTo x="20338" y="21225"/>
                    <wp:lineTo x="19987" y="9988"/>
                    <wp:lineTo x="21390" y="3746"/>
                    <wp:lineTo x="21390" y="0"/>
                    <wp:lineTo x="0" y="0"/>
                  </wp:wrapPolygon>
                </wp:wrapThrough>
                <wp:docPr id="2" name="Imagem 2" descr="../../Identidade%20Visual/LogoEPD/EPDSystemBras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Identidade%20Visual/LogoEPD/EPDSystemBras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5811" w14:paraId="11542F2E" w14:textId="77777777" w:rsidTr="00A85811">
      <w:trPr>
        <w:cantSplit/>
        <w:trHeight w:hRule="exact" w:val="144"/>
      </w:trPr>
      <w:tc>
        <w:tcPr>
          <w:tcW w:w="4678" w:type="dxa"/>
          <w:vMerge/>
          <w:vAlign w:val="bottom"/>
        </w:tcPr>
        <w:p w14:paraId="0515E25B" w14:textId="77777777" w:rsidR="00A85811" w:rsidRPr="00A85811" w:rsidRDefault="00A85811" w:rsidP="00A85811">
          <w:pPr>
            <w:pStyle w:val="Cabealho"/>
            <w:rPr>
              <w:rFonts w:ascii="Helvetica Neue" w:hAnsi="Helvetica Neue"/>
              <w:sz w:val="20"/>
            </w:rPr>
          </w:pPr>
        </w:p>
      </w:tc>
      <w:tc>
        <w:tcPr>
          <w:tcW w:w="18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3997375" w14:textId="77777777" w:rsidR="00A85811" w:rsidRDefault="00A85811" w:rsidP="00A85811">
          <w:pPr>
            <w:pStyle w:val="Cabealho"/>
          </w:pPr>
          <w:bookmarkStart w:id="25" w:name="xxDatum2"/>
          <w:bookmarkEnd w:id="25"/>
        </w:p>
      </w:tc>
      <w:tc>
        <w:tcPr>
          <w:tcW w:w="3069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0EF2466" w14:textId="77777777" w:rsidR="00A85811" w:rsidRDefault="00A85811" w:rsidP="00A85811">
          <w:pPr>
            <w:pStyle w:val="Cabealho"/>
            <w:rPr>
              <w:lang w:val="en-US" w:eastAsia="en-US"/>
            </w:rPr>
          </w:pPr>
        </w:p>
      </w:tc>
    </w:tr>
    <w:tr w:rsidR="00A85811" w14:paraId="44949BA6" w14:textId="77777777" w:rsidTr="00A85811">
      <w:trPr>
        <w:cantSplit/>
        <w:trHeight w:hRule="exact" w:val="144"/>
      </w:trPr>
      <w:tc>
        <w:tcPr>
          <w:tcW w:w="4678" w:type="dxa"/>
          <w:vAlign w:val="bottom"/>
        </w:tcPr>
        <w:p w14:paraId="65A2AE2F" w14:textId="77777777" w:rsidR="00A85811" w:rsidRPr="00A85811" w:rsidRDefault="00A85811" w:rsidP="00A85811">
          <w:pPr>
            <w:pStyle w:val="Cabealho"/>
            <w:rPr>
              <w:rFonts w:ascii="Helvetica Neue" w:hAnsi="Helvetica Neue"/>
              <w:sz w:val="20"/>
            </w:rPr>
          </w:pPr>
        </w:p>
      </w:tc>
      <w:tc>
        <w:tcPr>
          <w:tcW w:w="18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D011CF0" w14:textId="77777777" w:rsidR="00A85811" w:rsidRDefault="00A85811" w:rsidP="00A85811">
          <w:pPr>
            <w:pStyle w:val="Cabealho"/>
          </w:pPr>
        </w:p>
      </w:tc>
      <w:tc>
        <w:tcPr>
          <w:tcW w:w="306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EBFF131" w14:textId="77777777" w:rsidR="00A85811" w:rsidRDefault="00A85811" w:rsidP="00A85811">
          <w:pPr>
            <w:pStyle w:val="Cabealho"/>
            <w:rPr>
              <w:lang w:val="en-US" w:eastAsia="en-US"/>
            </w:rPr>
          </w:pPr>
        </w:p>
      </w:tc>
    </w:tr>
  </w:tbl>
  <w:p w14:paraId="142407A6" w14:textId="77777777" w:rsidR="00A85811" w:rsidRDefault="00A85811">
    <w:pPr>
      <w:pStyle w:val="Cabealho"/>
    </w:pPr>
    <w:bookmarkStart w:id="26" w:name="xxDocumentTitle2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1CF"/>
    <w:multiLevelType w:val="multilevel"/>
    <w:tmpl w:val="1540A50C"/>
    <w:styleLink w:val="LFO2"/>
    <w:lvl w:ilvl="0">
      <w:numFmt w:val="bullet"/>
      <w:pStyle w:val="ListaPunkter"/>
      <w:lvlText w:val=""/>
      <w:lvlJc w:val="left"/>
      <w:pPr>
        <w:ind w:left="454" w:hanging="454"/>
      </w:pPr>
      <w:rPr>
        <w:rFonts w:ascii="Wingdings" w:hAnsi="Wingdings"/>
        <w:color w:val="1E6052"/>
      </w:rPr>
    </w:lvl>
    <w:lvl w:ilvl="1">
      <w:numFmt w:val="bullet"/>
      <w:lvlText w:val="-"/>
      <w:lvlJc w:val="left"/>
      <w:pPr>
        <w:ind w:left="907" w:hanging="453"/>
      </w:pPr>
      <w:rPr>
        <w:rFonts w:ascii="Times New Roman" w:hAnsi="Times New Roman" w:cs="Times New Roman"/>
      </w:rPr>
    </w:lvl>
    <w:lvl w:ilvl="2">
      <w:numFmt w:val="bullet"/>
      <w:lvlText w:val="○"/>
      <w:lvlJc w:val="left"/>
      <w:pPr>
        <w:ind w:left="1361" w:hanging="454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2ACF0B03"/>
    <w:multiLevelType w:val="hybridMultilevel"/>
    <w:tmpl w:val="7F1CDE4C"/>
    <w:lvl w:ilvl="0" w:tplc="D9A8C326">
      <w:start w:val="1"/>
      <w:numFmt w:val="decimal"/>
      <w:lvlText w:val="(%1)"/>
      <w:lvlJc w:val="left"/>
      <w:pPr>
        <w:ind w:left="720" w:hanging="360"/>
      </w:pPr>
      <w:rPr>
        <w:rFonts w:hint="default"/>
        <w:color w:val="297366"/>
      </w:rPr>
    </w:lvl>
    <w:lvl w:ilvl="1" w:tplc="C778F230">
      <w:start w:val="1"/>
      <w:numFmt w:val="lowerLetter"/>
      <w:lvlText w:val="%2."/>
      <w:lvlJc w:val="left"/>
      <w:pPr>
        <w:ind w:left="1440" w:hanging="360"/>
      </w:pPr>
      <w:rPr>
        <w:color w:val="297366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08F"/>
    <w:multiLevelType w:val="hybridMultilevel"/>
    <w:tmpl w:val="09067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9736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083D"/>
    <w:multiLevelType w:val="hybridMultilevel"/>
    <w:tmpl w:val="8E3E50C2"/>
    <w:lvl w:ilvl="0" w:tplc="719E5D50">
      <w:start w:val="1"/>
      <w:numFmt w:val="decimal"/>
      <w:lvlText w:val="%1."/>
      <w:lvlJc w:val="left"/>
      <w:pPr>
        <w:ind w:left="720" w:hanging="360"/>
      </w:pPr>
      <w:rPr>
        <w:color w:val="2973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57"/>
    <w:rsid w:val="0009389F"/>
    <w:rsid w:val="000D0543"/>
    <w:rsid w:val="000D1B2F"/>
    <w:rsid w:val="000F7A8B"/>
    <w:rsid w:val="0017697B"/>
    <w:rsid w:val="001C05C4"/>
    <w:rsid w:val="001C7681"/>
    <w:rsid w:val="0024238A"/>
    <w:rsid w:val="0026513F"/>
    <w:rsid w:val="002B00CE"/>
    <w:rsid w:val="002D2B65"/>
    <w:rsid w:val="002D4665"/>
    <w:rsid w:val="002E2EF1"/>
    <w:rsid w:val="002F0EF2"/>
    <w:rsid w:val="00335703"/>
    <w:rsid w:val="0034464B"/>
    <w:rsid w:val="00354886"/>
    <w:rsid w:val="003E0BD0"/>
    <w:rsid w:val="003E172D"/>
    <w:rsid w:val="003E7B23"/>
    <w:rsid w:val="00453F36"/>
    <w:rsid w:val="00460309"/>
    <w:rsid w:val="004A04FE"/>
    <w:rsid w:val="004B387B"/>
    <w:rsid w:val="004B6432"/>
    <w:rsid w:val="004D6E84"/>
    <w:rsid w:val="00520D46"/>
    <w:rsid w:val="00534F5D"/>
    <w:rsid w:val="00536AF8"/>
    <w:rsid w:val="00545898"/>
    <w:rsid w:val="00586C7B"/>
    <w:rsid w:val="005F482A"/>
    <w:rsid w:val="005F55E7"/>
    <w:rsid w:val="00637AB3"/>
    <w:rsid w:val="0072419F"/>
    <w:rsid w:val="007427F2"/>
    <w:rsid w:val="00743869"/>
    <w:rsid w:val="00751CB2"/>
    <w:rsid w:val="007625CC"/>
    <w:rsid w:val="00777E12"/>
    <w:rsid w:val="00784557"/>
    <w:rsid w:val="007A50C7"/>
    <w:rsid w:val="007B6ECE"/>
    <w:rsid w:val="007C4956"/>
    <w:rsid w:val="007C728C"/>
    <w:rsid w:val="007D2779"/>
    <w:rsid w:val="007D3E28"/>
    <w:rsid w:val="00814073"/>
    <w:rsid w:val="00825FFB"/>
    <w:rsid w:val="00833AEB"/>
    <w:rsid w:val="00865131"/>
    <w:rsid w:val="008938F4"/>
    <w:rsid w:val="008B76BD"/>
    <w:rsid w:val="008D04F7"/>
    <w:rsid w:val="008E4ACB"/>
    <w:rsid w:val="008F64D1"/>
    <w:rsid w:val="008F7D5C"/>
    <w:rsid w:val="0097665F"/>
    <w:rsid w:val="009C2B7F"/>
    <w:rsid w:val="009D32B3"/>
    <w:rsid w:val="00A27729"/>
    <w:rsid w:val="00A45934"/>
    <w:rsid w:val="00A51BA0"/>
    <w:rsid w:val="00A85811"/>
    <w:rsid w:val="00AB6866"/>
    <w:rsid w:val="00B11757"/>
    <w:rsid w:val="00B22D39"/>
    <w:rsid w:val="00B31158"/>
    <w:rsid w:val="00B45A95"/>
    <w:rsid w:val="00B60163"/>
    <w:rsid w:val="00BA7DC2"/>
    <w:rsid w:val="00C060DB"/>
    <w:rsid w:val="00C57EB7"/>
    <w:rsid w:val="00CB3CB5"/>
    <w:rsid w:val="00CB3E42"/>
    <w:rsid w:val="00CD2018"/>
    <w:rsid w:val="00D23FF9"/>
    <w:rsid w:val="00D57C00"/>
    <w:rsid w:val="00D96A10"/>
    <w:rsid w:val="00DB023D"/>
    <w:rsid w:val="00E56207"/>
    <w:rsid w:val="00E962C5"/>
    <w:rsid w:val="00EB0019"/>
    <w:rsid w:val="00EB5004"/>
    <w:rsid w:val="00EC3466"/>
    <w:rsid w:val="00EE7BD3"/>
    <w:rsid w:val="00F0159B"/>
    <w:rsid w:val="00F250C5"/>
    <w:rsid w:val="00F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11B9"/>
  <w15:chartTrackingRefBased/>
  <w15:docId w15:val="{E82B1032-5D9E-5640-87FF-0E2D7F7D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Arial"/>
        <w:sz w:val="21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5811"/>
    <w:pPr>
      <w:suppressAutoHyphens/>
      <w:autoSpaceDN w:val="0"/>
      <w:spacing w:after="120" w:line="220" w:lineRule="atLeast"/>
      <w:textAlignment w:val="baseline"/>
    </w:pPr>
    <w:rPr>
      <w:rFonts w:ascii="Arial" w:eastAsia="Times New Roman" w:hAnsi="Arial"/>
      <w:sz w:val="18"/>
      <w:lang w:val="sv-SE" w:eastAsia="sv-SE"/>
    </w:rPr>
  </w:style>
  <w:style w:type="paragraph" w:styleId="Ttulo1">
    <w:name w:val="heading 1"/>
    <w:basedOn w:val="Normal"/>
    <w:next w:val="Normal"/>
    <w:link w:val="Ttulo1Char"/>
    <w:rsid w:val="00A85811"/>
    <w:pPr>
      <w:keepNext/>
      <w:keepLines/>
      <w:spacing w:before="720" w:line="440" w:lineRule="atLeast"/>
      <w:outlineLvl w:val="0"/>
    </w:pPr>
    <w:rPr>
      <w:bCs/>
      <w:caps/>
      <w:kern w:val="3"/>
      <w:sz w:val="30"/>
      <w:szCs w:val="32"/>
    </w:rPr>
  </w:style>
  <w:style w:type="paragraph" w:styleId="Ttulo2">
    <w:name w:val="heading 2"/>
    <w:basedOn w:val="Normal"/>
    <w:next w:val="Normal"/>
    <w:link w:val="Ttulo2Char"/>
    <w:rsid w:val="00A85811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5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811"/>
    <w:rPr>
      <w:rFonts w:eastAsia="Arial"/>
      <w:lang w:eastAsia="pt-BR"/>
    </w:rPr>
  </w:style>
  <w:style w:type="paragraph" w:styleId="Rodap">
    <w:name w:val="footer"/>
    <w:basedOn w:val="Normal"/>
    <w:link w:val="RodapChar"/>
    <w:unhideWhenUsed/>
    <w:rsid w:val="00A85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811"/>
    <w:rPr>
      <w:rFonts w:eastAsia="Arial"/>
      <w:lang w:eastAsia="pt-BR"/>
    </w:rPr>
  </w:style>
  <w:style w:type="character" w:customStyle="1" w:styleId="Ttulo1Char">
    <w:name w:val="Título 1 Char"/>
    <w:basedOn w:val="Fontepargpadro"/>
    <w:link w:val="Ttulo1"/>
    <w:rsid w:val="00A85811"/>
    <w:rPr>
      <w:rFonts w:ascii="Arial" w:eastAsia="Times New Roman" w:hAnsi="Arial"/>
      <w:bCs/>
      <w:caps/>
      <w:kern w:val="3"/>
      <w:sz w:val="30"/>
      <w:szCs w:val="32"/>
      <w:lang w:val="sv-SE" w:eastAsia="sv-SE"/>
    </w:rPr>
  </w:style>
  <w:style w:type="character" w:customStyle="1" w:styleId="Ttulo2Char">
    <w:name w:val="Título 2 Char"/>
    <w:basedOn w:val="Fontepargpadro"/>
    <w:link w:val="Ttulo2"/>
    <w:rsid w:val="00A85811"/>
    <w:rPr>
      <w:rFonts w:ascii="Arial" w:eastAsia="Times New Roman" w:hAnsi="Arial"/>
      <w:bCs/>
      <w:iCs/>
      <w:caps/>
      <w:sz w:val="26"/>
      <w:szCs w:val="28"/>
      <w:lang w:val="sv-SE" w:eastAsia="sv-SE"/>
    </w:rPr>
  </w:style>
  <w:style w:type="character" w:styleId="Hyperlink">
    <w:name w:val="Hyperlink"/>
    <w:basedOn w:val="Fontepargpadro"/>
    <w:rsid w:val="00A85811"/>
    <w:rPr>
      <w:rFonts w:ascii="Arial" w:hAnsi="Arial" w:cs="Arial"/>
      <w:color w:val="0000FF"/>
      <w:u w:val="single"/>
      <w:lang w:val="sv-SE"/>
    </w:rPr>
  </w:style>
  <w:style w:type="paragraph" w:styleId="PargrafodaLista">
    <w:name w:val="List Paragraph"/>
    <w:basedOn w:val="Normal"/>
    <w:rsid w:val="00A85811"/>
    <w:pPr>
      <w:ind w:left="720"/>
    </w:pPr>
  </w:style>
  <w:style w:type="table" w:styleId="Tabelacomgrade">
    <w:name w:val="Table Grid"/>
    <w:basedOn w:val="Tabelanormal"/>
    <w:uiPriority w:val="39"/>
    <w:rsid w:val="00A8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D6E84"/>
    <w:rPr>
      <w:color w:val="808080"/>
    </w:rPr>
  </w:style>
  <w:style w:type="paragraph" w:customStyle="1" w:styleId="Underrubrikniv2">
    <w:name w:val="Underrubrik nivå 2"/>
    <w:basedOn w:val="Normal"/>
    <w:next w:val="Normal"/>
    <w:rsid w:val="004D6E84"/>
    <w:pPr>
      <w:spacing w:before="360"/>
    </w:pPr>
    <w:rPr>
      <w:caps/>
      <w:sz w:val="26"/>
    </w:rPr>
  </w:style>
  <w:style w:type="character" w:styleId="Refdenotaderodap">
    <w:name w:val="footnote reference"/>
    <w:basedOn w:val="Fontepargpadro"/>
    <w:rsid w:val="00743869"/>
    <w:rPr>
      <w:rFonts w:ascii="Arial" w:hAnsi="Arial" w:cs="Arial"/>
      <w:position w:val="0"/>
      <w:vertAlign w:val="superscript"/>
      <w:lang w:val="sv-SE"/>
    </w:rPr>
  </w:style>
  <w:style w:type="paragraph" w:styleId="Textodenotaderodap">
    <w:name w:val="footnote text"/>
    <w:basedOn w:val="Normal"/>
    <w:link w:val="TextodenotaderodapChar"/>
    <w:rsid w:val="00743869"/>
    <w:pPr>
      <w:spacing w:after="6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43869"/>
    <w:rPr>
      <w:rFonts w:ascii="Arial" w:eastAsia="Times New Roman" w:hAnsi="Arial"/>
      <w:sz w:val="18"/>
      <w:szCs w:val="20"/>
      <w:lang w:val="sv-SE" w:eastAsia="sv-S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869"/>
    <w:rPr>
      <w:rFonts w:asciiTheme="majorHAnsi" w:eastAsiaTheme="majorEastAsia" w:hAnsiTheme="majorHAnsi" w:cstheme="majorBidi"/>
      <w:color w:val="1F3763" w:themeColor="accent1" w:themeShade="7F"/>
      <w:sz w:val="24"/>
      <w:lang w:val="sv-SE" w:eastAsia="sv-SE"/>
    </w:rPr>
  </w:style>
  <w:style w:type="paragraph" w:customStyle="1" w:styleId="ListaPunkter">
    <w:name w:val="Lista Punkter"/>
    <w:basedOn w:val="Normal"/>
    <w:rsid w:val="00743869"/>
    <w:pPr>
      <w:numPr>
        <w:numId w:val="3"/>
      </w:numPr>
    </w:pPr>
  </w:style>
  <w:style w:type="numbering" w:customStyle="1" w:styleId="LFO2">
    <w:name w:val="LFO2"/>
    <w:basedOn w:val="Semlista"/>
    <w:rsid w:val="00743869"/>
    <w:pPr>
      <w:numPr>
        <w:numId w:val="3"/>
      </w:numPr>
    </w:pPr>
  </w:style>
  <w:style w:type="character" w:styleId="Nmerodepgina">
    <w:name w:val="page number"/>
    <w:basedOn w:val="Fontepargpadro"/>
    <w:unhideWhenUsed/>
    <w:rsid w:val="00743869"/>
  </w:style>
  <w:style w:type="paragraph" w:styleId="SemEspaamento">
    <w:name w:val="No Spacing"/>
    <w:uiPriority w:val="1"/>
    <w:qFormat/>
    <w:rsid w:val="002B00CE"/>
    <w:pPr>
      <w:suppressAutoHyphens/>
      <w:autoSpaceDN w:val="0"/>
      <w:textAlignment w:val="baseline"/>
    </w:pPr>
    <w:rPr>
      <w:rFonts w:ascii="Arial" w:eastAsia="Times New Roman" w:hAnsi="Arial"/>
      <w:sz w:val="18"/>
      <w:lang w:val="sv-SE" w:eastAsia="sv-SE"/>
    </w:rPr>
  </w:style>
  <w:style w:type="character" w:styleId="HiperlinkVisitado">
    <w:name w:val="FollowedHyperlink"/>
    <w:basedOn w:val="Fontepargpadro"/>
    <w:uiPriority w:val="99"/>
    <w:semiHidden/>
    <w:unhideWhenUsed/>
    <w:rsid w:val="008938F4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89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89F"/>
    <w:rPr>
      <w:rFonts w:ascii="Segoe UI" w:eastAsia="Times New Roman" w:hAnsi="Segoe UI" w:cs="Segoe UI"/>
      <w:sz w:val="18"/>
      <w:szCs w:val="18"/>
      <w:lang w:val="sv-SE" w:eastAsia="sv-SE"/>
    </w:rPr>
  </w:style>
  <w:style w:type="paragraph" w:customStyle="1" w:styleId="font8">
    <w:name w:val="font_8"/>
    <w:basedOn w:val="Normal"/>
    <w:rsid w:val="0097665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lang w:val="pt-BR" w:eastAsia="zh-CN"/>
    </w:rPr>
  </w:style>
  <w:style w:type="character" w:customStyle="1" w:styleId="wixguard">
    <w:name w:val="wixguard"/>
    <w:basedOn w:val="Fontepargpadro"/>
    <w:rsid w:val="0097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dbrasil.com.br" TargetMode="External"/><Relationship Id="rId13" Type="http://schemas.openxmlformats.org/officeDocument/2006/relationships/hyperlink" Target="http://www.environd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vironde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dbrasil.com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virondec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dbrasil@vanzolini.org.br?subject=Registro%20de%20EP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5F93-7ABB-4085-83AE-18D55B95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Coelho</dc:creator>
  <cp:keywords/>
  <dc:description/>
  <cp:lastModifiedBy>Felipe Coelho</cp:lastModifiedBy>
  <cp:revision>3</cp:revision>
  <dcterms:created xsi:type="dcterms:W3CDTF">2023-01-31T11:46:00Z</dcterms:created>
  <dcterms:modified xsi:type="dcterms:W3CDTF">2023-01-31T11:46:00Z</dcterms:modified>
</cp:coreProperties>
</file>